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CC09D1" w:rsidTr="00D725ED">
        <w:trPr>
          <w:jc w:val="center"/>
        </w:trPr>
        <w:tc>
          <w:tcPr>
            <w:tcW w:w="3259" w:type="dxa"/>
            <w:hideMark/>
          </w:tcPr>
          <w:p w:rsidR="00D725ED" w:rsidRPr="00CC09D1" w:rsidRDefault="00D725ED">
            <w:pPr>
              <w:pStyle w:val="Intestazione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CC09D1">
              <w:rPr>
                <w:rFonts w:ascii="Arial" w:hAnsi="Arial" w:cs="Arial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CC09D1" w:rsidRDefault="00D725ED">
            <w:pPr>
              <w:pStyle w:val="Intestazione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CC09D1">
              <w:rPr>
                <w:rFonts w:ascii="Arial" w:hAnsi="Arial" w:cs="Arial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CC09D1" w:rsidRDefault="00D725ED">
            <w:pPr>
              <w:pStyle w:val="Intestazione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CC09D1">
              <w:rPr>
                <w:rFonts w:ascii="Arial" w:hAnsi="Arial" w:cs="Arial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800D8" w:rsidRPr="00F223F8" w:rsidRDefault="007800D8" w:rsidP="007800D8">
      <w:pPr>
        <w:pStyle w:val="Intestazione"/>
        <w:tabs>
          <w:tab w:val="left" w:pos="708"/>
        </w:tabs>
        <w:spacing w:before="60" w:after="60"/>
        <w:ind w:right="-208" w:firstLine="357"/>
        <w:jc w:val="center"/>
        <w:rPr>
          <w:rFonts w:ascii="Times New Roman" w:hAnsi="Times New Roman"/>
          <w:b/>
          <w:i/>
          <w:iCs/>
          <w:spacing w:val="4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00D8" w:rsidRPr="00F223F8" w:rsidRDefault="007800D8" w:rsidP="007800D8">
      <w:pPr>
        <w:pStyle w:val="Intestazione"/>
        <w:tabs>
          <w:tab w:val="left" w:pos="708"/>
        </w:tabs>
        <w:ind w:right="-208" w:firstLine="357"/>
        <w:jc w:val="center"/>
        <w:rPr>
          <w:rFonts w:ascii="Times New Roman" w:hAnsi="Times New Roman"/>
          <w:b/>
          <w:spacing w:val="4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23F8">
        <w:rPr>
          <w:rFonts w:ascii="Times New Roman" w:hAnsi="Times New Roman"/>
          <w:b/>
          <w:i/>
          <w:iCs/>
          <w:spacing w:val="4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Superiore Professionale  </w:t>
      </w:r>
      <w:r w:rsidRPr="00F223F8">
        <w:rPr>
          <w:rFonts w:ascii="Times New Roman" w:hAnsi="Times New Roman"/>
          <w:b/>
          <w:spacing w:val="4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F223F8">
        <w:rPr>
          <w:rFonts w:ascii="Times New Roman" w:hAnsi="Times New Roman"/>
          <w:b/>
          <w:bCs/>
          <w:i/>
          <w:iCs/>
          <w:spacing w:val="4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Enzo Ferrari</w:t>
      </w:r>
      <w:r w:rsidRPr="00F223F8">
        <w:rPr>
          <w:rFonts w:ascii="Times New Roman" w:hAnsi="Times New Roman"/>
          <w:b/>
          <w:spacing w:val="4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:rsidR="007800D8" w:rsidRPr="0054612E" w:rsidRDefault="007800D8" w:rsidP="007800D8">
      <w:pPr>
        <w:spacing w:after="0" w:line="240" w:lineRule="auto"/>
        <w:ind w:firstLine="357"/>
        <w:jc w:val="center"/>
        <w:rPr>
          <w:rFonts w:ascii="Times New Roman" w:hAnsi="Times New Roman"/>
          <w:i/>
          <w:iCs/>
        </w:rPr>
      </w:pPr>
      <w:r w:rsidRPr="0054612E">
        <w:rPr>
          <w:rFonts w:ascii="Times New Roman" w:hAnsi="Times New Roman"/>
          <w:i/>
          <w:iCs/>
        </w:rPr>
        <w:t xml:space="preserve">Vico Picardi  -  98051 Barcellona P.G. (Me)    -  </w:t>
      </w:r>
      <w:r w:rsidRPr="0054612E">
        <w:rPr>
          <w:rFonts w:ascii="Times New Roman" w:hAnsi="Times New Roman"/>
          <w:i/>
          <w:iCs/>
        </w:rPr>
        <w:sym w:font="Wingdings" w:char="F028"/>
      </w:r>
      <w:r w:rsidRPr="0054612E">
        <w:rPr>
          <w:rFonts w:ascii="Times New Roman" w:hAnsi="Times New Roman"/>
          <w:i/>
          <w:iCs/>
        </w:rPr>
        <w:t xml:space="preserve">  (090) 9702516   -  </w:t>
      </w:r>
      <w:r w:rsidRPr="0054612E">
        <w:rPr>
          <w:rFonts w:ascii="Times New Roman" w:hAnsi="Times New Roman"/>
          <w:i/>
          <w:iCs/>
        </w:rPr>
        <w:sym w:font="Wingdings 2" w:char="F037"/>
      </w:r>
      <w:r w:rsidRPr="0054612E">
        <w:rPr>
          <w:rFonts w:ascii="Times New Roman" w:hAnsi="Times New Roman"/>
          <w:i/>
          <w:iCs/>
        </w:rPr>
        <w:t xml:space="preserve">  (090) 9702515                                                                                 Codice Fiscale 83000870838  –  Codice Ministeriale. MEIS01100P</w:t>
      </w:r>
    </w:p>
    <w:p w:rsidR="007800D8" w:rsidRPr="0054612E" w:rsidRDefault="007800D8" w:rsidP="007800D8">
      <w:pPr>
        <w:spacing w:after="0" w:line="240" w:lineRule="auto"/>
        <w:ind w:firstLine="357"/>
        <w:jc w:val="center"/>
        <w:rPr>
          <w:rFonts w:ascii="Times New Roman" w:hAnsi="Times New Roman"/>
          <w:b/>
          <w:bCs/>
          <w:i/>
          <w:iCs/>
        </w:rPr>
      </w:pPr>
      <w:r w:rsidRPr="0054612E">
        <w:rPr>
          <w:rFonts w:ascii="Times New Roman" w:hAnsi="Times New Roman"/>
          <w:i/>
          <w:iCs/>
        </w:rPr>
        <w:t xml:space="preserve">  e-mail: </w:t>
      </w:r>
      <w:hyperlink r:id="rId12" w:history="1">
        <w:r w:rsidRPr="00142615">
          <w:rPr>
            <w:rStyle w:val="Collegamentoipertestuale"/>
            <w:b/>
            <w:bCs/>
            <w:i/>
            <w:iCs/>
            <w:color w:val="auto"/>
            <w:sz w:val="24"/>
          </w:rPr>
          <w:t>meis01100p@istruzione.it</w:t>
        </w:r>
      </w:hyperlink>
      <w:r w:rsidRPr="00142615">
        <w:rPr>
          <w:rFonts w:ascii="Times New Roman" w:hAnsi="Times New Roman"/>
          <w:b/>
          <w:bCs/>
          <w:i/>
          <w:iCs/>
          <w:color w:val="auto"/>
        </w:rPr>
        <w:t xml:space="preserve">  –  </w:t>
      </w:r>
      <w:hyperlink r:id="rId13" w:history="1">
        <w:r w:rsidRPr="00142615">
          <w:rPr>
            <w:rStyle w:val="Collegamentoipertestuale"/>
            <w:b/>
            <w:bCs/>
            <w:i/>
            <w:iCs/>
            <w:color w:val="auto"/>
            <w:sz w:val="24"/>
          </w:rPr>
          <w:t>meis01100p@pec.istruzione.it</w:t>
        </w:r>
      </w:hyperlink>
    </w:p>
    <w:p w:rsidR="007800D8" w:rsidRDefault="007800D8" w:rsidP="007800D8">
      <w:pPr>
        <w:spacing w:after="0" w:line="240" w:lineRule="auto"/>
        <w:ind w:firstLine="357"/>
        <w:jc w:val="center"/>
        <w:rPr>
          <w:rFonts w:ascii="Times New Roman" w:hAnsi="Times New Roman"/>
          <w:b/>
          <w:bCs/>
          <w:i/>
          <w:iCs/>
          <w:color w:val="0000FF"/>
          <w:sz w:val="14"/>
          <w:szCs w:val="14"/>
        </w:rPr>
      </w:pPr>
      <w:r w:rsidRPr="0054612E">
        <w:rPr>
          <w:rFonts w:ascii="Times New Roman" w:hAnsi="Times New Roman"/>
          <w:b/>
          <w:bCs/>
          <w:i/>
          <w:iCs/>
          <w:color w:val="0000FF"/>
          <w:sz w:val="14"/>
          <w:szCs w:val="14"/>
        </w:rPr>
        <w:t xml:space="preserve">        </w:t>
      </w:r>
    </w:p>
    <w:p w:rsidR="007800D8" w:rsidRDefault="007800D8" w:rsidP="007800D8">
      <w:pPr>
        <w:spacing w:after="0" w:line="240" w:lineRule="auto"/>
        <w:ind w:firstLine="357"/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54612E">
        <w:rPr>
          <w:rFonts w:ascii="Times New Roman" w:hAnsi="Times New Roman"/>
          <w:b/>
          <w:bCs/>
          <w:i/>
          <w:iCs/>
          <w:color w:val="0000FF"/>
          <w:sz w:val="16"/>
          <w:szCs w:val="16"/>
        </w:rPr>
        <w:t xml:space="preserve">  </w:t>
      </w:r>
      <w:r w:rsidRPr="0054612E">
        <w:rPr>
          <w:rFonts w:ascii="Times New Roman" w:hAnsi="Times New Roman"/>
          <w:b/>
          <w:i/>
          <w:iCs/>
          <w:sz w:val="16"/>
          <w:szCs w:val="16"/>
        </w:rPr>
        <w:t xml:space="preserve">Sedi associate:  I.P.S.I.A. di Barcellona P.G. – I.P.S.I.A “Ferraris” di Pace del Mela – </w:t>
      </w:r>
      <w:r>
        <w:rPr>
          <w:rFonts w:ascii="Times New Roman" w:hAnsi="Times New Roman"/>
          <w:b/>
          <w:i/>
          <w:iCs/>
          <w:sz w:val="16"/>
          <w:szCs w:val="16"/>
        </w:rPr>
        <w:t xml:space="preserve">    I.P.S.A.A. di Barcellona</w:t>
      </w:r>
      <w:r w:rsidRPr="0054612E">
        <w:rPr>
          <w:rFonts w:ascii="Times New Roman" w:hAnsi="Times New Roman"/>
          <w:b/>
          <w:i/>
          <w:iCs/>
          <w:sz w:val="16"/>
          <w:szCs w:val="16"/>
        </w:rPr>
        <w:t xml:space="preserve">. -  I.P.S.A.A. di Milazzo </w:t>
      </w:r>
    </w:p>
    <w:p w:rsidR="007800D8" w:rsidRDefault="007800D8" w:rsidP="00BD025B">
      <w:pPr>
        <w:spacing w:after="0" w:line="240" w:lineRule="auto"/>
        <w:ind w:right="-5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800D8" w:rsidRPr="00142615" w:rsidRDefault="00142615" w:rsidP="00BD025B">
      <w:pPr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142615">
        <w:rPr>
          <w:rFonts w:ascii="Times New Roman" w:hAnsi="Times New Roman" w:cs="Times New Roman"/>
          <w:sz w:val="28"/>
          <w:szCs w:val="28"/>
        </w:rPr>
        <w:t>◄◄◄◄◄</w:t>
      </w:r>
      <w:r w:rsidR="005429B6">
        <w:rPr>
          <w:rFonts w:ascii="Times New Roman" w:hAnsi="Times New Roman" w:cs="Times New Roman"/>
          <w:sz w:val="28"/>
          <w:szCs w:val="28"/>
        </w:rPr>
        <w:t xml:space="preserve">▐ </w:t>
      </w:r>
      <w:r w:rsidRPr="00142615">
        <w:rPr>
          <w:rFonts w:ascii="Times New Roman" w:hAnsi="Times New Roman" w:cs="Times New Roman"/>
          <w:sz w:val="28"/>
          <w:szCs w:val="28"/>
        </w:rPr>
        <w:t>►►►►►</w:t>
      </w:r>
    </w:p>
    <w:p w:rsidR="00142615" w:rsidRPr="00142615" w:rsidRDefault="00142615" w:rsidP="00BD025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615" w:rsidRPr="00142615" w:rsidRDefault="00142615" w:rsidP="00142615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15">
        <w:rPr>
          <w:rFonts w:ascii="Times New Roman" w:hAnsi="Times New Roman" w:cs="Times New Roman"/>
          <w:b/>
          <w:sz w:val="28"/>
          <w:szCs w:val="28"/>
        </w:rPr>
        <w:t xml:space="preserve">I.P.S.A.A. “FRANCESCO LEONTI” </w:t>
      </w:r>
      <w:r w:rsidR="005429B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42615">
        <w:rPr>
          <w:rFonts w:ascii="Times New Roman" w:hAnsi="Times New Roman" w:cs="Times New Roman"/>
          <w:b/>
          <w:sz w:val="28"/>
          <w:szCs w:val="28"/>
        </w:rPr>
        <w:t>C.da Margi – Barcellona P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2615"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2615">
        <w:rPr>
          <w:rFonts w:ascii="Times New Roman" w:hAnsi="Times New Roman" w:cs="Times New Roman"/>
          <w:b/>
          <w:sz w:val="28"/>
          <w:szCs w:val="28"/>
        </w:rPr>
        <w:t>(Me)</w:t>
      </w:r>
    </w:p>
    <w:p w:rsidR="00D252E9" w:rsidRDefault="00D252E9" w:rsidP="0014261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</w:p>
    <w:p w:rsidR="00142615" w:rsidRPr="00D252E9" w:rsidRDefault="00142615" w:rsidP="0014261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252E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PROGETTO / ATTIVITA’  -  A. S. 201</w:t>
      </w:r>
      <w:r w:rsidR="008C0FA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9-’20</w:t>
      </w:r>
    </w:p>
    <w:p w:rsidR="00847081" w:rsidRPr="00FA2E63" w:rsidRDefault="00847081" w:rsidP="003A71E9">
      <w:pPr>
        <w:spacing w:after="120" w:line="276" w:lineRule="auto"/>
        <w:ind w:left="142" w:hanging="14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102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FA2E63" w:rsidTr="007A409E">
        <w:trPr>
          <w:trHeight w:val="341"/>
        </w:trPr>
        <w:tc>
          <w:tcPr>
            <w:tcW w:w="10215" w:type="dxa"/>
          </w:tcPr>
          <w:p w:rsidR="00D60D66" w:rsidRPr="0028288D" w:rsidRDefault="00D60D66" w:rsidP="00847081">
            <w:pPr>
              <w:spacing w:after="120" w:line="276" w:lineRule="auto"/>
              <w:jc w:val="both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1.</w:t>
            </w:r>
            <w:r w:rsidR="00CC09D1"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  <w:r w:rsidR="00847081"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 - </w:t>
            </w:r>
            <w:r w:rsidR="00847081"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Denominazione del p</w:t>
            </w:r>
            <w:r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rogetto</w:t>
            </w:r>
            <w:r w:rsidRP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:rsidR="00D60D66" w:rsidRPr="00FA2E63" w:rsidTr="007A409E">
        <w:trPr>
          <w:trHeight w:val="788"/>
        </w:trPr>
        <w:tc>
          <w:tcPr>
            <w:tcW w:w="10215" w:type="dxa"/>
          </w:tcPr>
          <w:p w:rsidR="00F05E88" w:rsidRPr="00E26CA9" w:rsidRDefault="00F05E88" w:rsidP="00847081">
            <w:pPr>
              <w:spacing w:after="120" w:line="276" w:lineRule="auto"/>
              <w:ind w:left="142" w:hanging="142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  <w:p w:rsidR="00CC09D1" w:rsidRPr="0028288D" w:rsidRDefault="007800D8" w:rsidP="00847081">
            <w:pPr>
              <w:spacing w:after="120" w:line="276" w:lineRule="auto"/>
              <w:ind w:left="142" w:hanging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88D">
              <w:rPr>
                <w:rFonts w:ascii="Times New Roman" w:hAnsi="Times New Roman"/>
                <w:b/>
                <w:color w:val="auto"/>
                <w:sz w:val="60"/>
                <w:szCs w:val="60"/>
              </w:rPr>
              <w:t>“A SCUOLA … NELLA NATURA”</w:t>
            </w:r>
          </w:p>
        </w:tc>
      </w:tr>
      <w:tr w:rsidR="001375CF" w:rsidRPr="005A7775" w:rsidTr="007A409E">
        <w:trPr>
          <w:trHeight w:val="788"/>
        </w:trPr>
        <w:tc>
          <w:tcPr>
            <w:tcW w:w="10215" w:type="dxa"/>
          </w:tcPr>
          <w:p w:rsidR="00847081" w:rsidRPr="0028288D" w:rsidRDefault="00847081" w:rsidP="00847081">
            <w:pPr>
              <w:spacing w:after="120" w:line="276" w:lineRule="auto"/>
              <w:ind w:right="152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28288D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1.1.1 - </w:t>
            </w:r>
            <w:r w:rsidRPr="00E26CA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Descrizione sintetica del progetto</w:t>
            </w:r>
          </w:p>
          <w:p w:rsidR="007036C5" w:rsidRPr="0028288D" w:rsidRDefault="006C1F7E" w:rsidP="004572E2">
            <w:pPr>
              <w:spacing w:after="120" w:line="276" w:lineRule="auto"/>
              <w:ind w:left="142" w:right="152" w:firstLine="14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>“</w:t>
            </w:r>
            <w:r w:rsidRPr="005429B6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Vivere lo studio godendo delle magnificenze della natura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”:  con questo assunto si vuole portare a compimento un percorso a carattere didattico che mira a stimolare il piacere della conoscenza tra gli studenti. A tal fine verranno organizzate una serie di attività all’aperto per entrare immediatamente in sintonia con la natura. Particolare attenzione verrà rivolta </w:t>
            </w:r>
            <w:r w:rsidR="004572E2"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all’osservazione dei fenomeni naturali </w:t>
            </w:r>
            <w:r w:rsidR="004572E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e quindi 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>agli aspetti tecnic</w:t>
            </w:r>
            <w:r w:rsidR="005429B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i 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tipici della formazione </w:t>
            </w:r>
            <w:r w:rsidR="005429B6" w:rsidRPr="0028288D">
              <w:rPr>
                <w:rFonts w:ascii="Times New Roman" w:hAnsi="Times New Roman"/>
                <w:color w:val="auto"/>
                <w:sz w:val="28"/>
                <w:szCs w:val="28"/>
              </w:rPr>
              <w:t>professional</w:t>
            </w:r>
            <w:r w:rsidR="005429B6">
              <w:rPr>
                <w:rFonts w:ascii="Times New Roman" w:hAnsi="Times New Roman"/>
                <w:color w:val="auto"/>
                <w:sz w:val="28"/>
                <w:szCs w:val="28"/>
              </w:rPr>
              <w:t>e</w:t>
            </w:r>
            <w:r w:rsidR="005429B6"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dei </w:t>
            </w:r>
            <w:r w:rsidR="005429B6">
              <w:rPr>
                <w:rFonts w:ascii="Times New Roman" w:hAnsi="Times New Roman"/>
                <w:color w:val="auto"/>
                <w:sz w:val="28"/>
                <w:szCs w:val="28"/>
              </w:rPr>
              <w:t>futuri A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grotecnici. </w:t>
            </w:r>
            <w:r w:rsidR="005429B6">
              <w:rPr>
                <w:rFonts w:ascii="Times New Roman" w:hAnsi="Times New Roman"/>
                <w:color w:val="auto"/>
                <w:sz w:val="28"/>
                <w:szCs w:val="28"/>
              </w:rPr>
              <w:t>Ampio spazio sarà pure dedicato alle tematiche storico-letterarie indispensabili per una sana crescita intellettiva degli studenti.</w:t>
            </w:r>
            <w:r w:rsidRPr="0028288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</w:t>
            </w:r>
          </w:p>
        </w:tc>
      </w:tr>
    </w:tbl>
    <w:p w:rsidR="00847081" w:rsidRPr="008F1234" w:rsidRDefault="00847081" w:rsidP="00847081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5429B6" w:rsidRP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847081" w:rsidRPr="008F1234" w:rsidRDefault="00847081" w:rsidP="00847081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tbl>
      <w:tblPr>
        <w:tblW w:w="100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5A7775" w:rsidTr="007A409E">
        <w:trPr>
          <w:trHeight w:val="207"/>
        </w:trPr>
        <w:tc>
          <w:tcPr>
            <w:tcW w:w="10062" w:type="dxa"/>
          </w:tcPr>
          <w:p w:rsidR="00D60D66" w:rsidRPr="005A7775" w:rsidRDefault="00CC09D1" w:rsidP="0028288D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1.2</w:t>
            </w:r>
            <w:r w:rsidR="00D60D66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 </w:t>
            </w:r>
            <w:r w:rsidR="00FA2E63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- </w:t>
            </w:r>
            <w:r w:rsidR="00D60D66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 xml:space="preserve">Responsabile del </w:t>
            </w:r>
            <w:r w:rsid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p</w:t>
            </w:r>
            <w:r w:rsidR="00D60D66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rogetto</w:t>
            </w:r>
          </w:p>
        </w:tc>
      </w:tr>
      <w:tr w:rsidR="00D60D66" w:rsidRPr="005A7775" w:rsidTr="007A409E">
        <w:trPr>
          <w:trHeight w:val="490"/>
        </w:trPr>
        <w:tc>
          <w:tcPr>
            <w:tcW w:w="10062" w:type="dxa"/>
          </w:tcPr>
          <w:p w:rsidR="007800D8" w:rsidRPr="005A7775" w:rsidRDefault="007800D8" w:rsidP="004572E2">
            <w:pPr>
              <w:pStyle w:val="Corpotesto"/>
              <w:spacing w:after="120" w:line="276" w:lineRule="auto"/>
              <w:ind w:left="284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A7775">
              <w:rPr>
                <w:rFonts w:ascii="Times New Roman" w:eastAsia="Calibri" w:hAnsi="Times New Roman" w:cs="Calibri"/>
                <w:i w:val="0"/>
                <w:iCs w:val="0"/>
                <w:sz w:val="28"/>
                <w:szCs w:val="28"/>
              </w:rPr>
              <w:t>Prof. Antonino Quattrocchi.</w:t>
            </w:r>
          </w:p>
        </w:tc>
      </w:tr>
    </w:tbl>
    <w:p w:rsidR="00CC09D1" w:rsidRPr="008F1234" w:rsidRDefault="00CC09D1" w:rsidP="003A71E9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5429B6" w:rsidRP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6C1F7E" w:rsidRPr="005A7775" w:rsidRDefault="006C1F7E" w:rsidP="003A71E9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100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5A7775" w:rsidTr="007A409E">
        <w:trPr>
          <w:trHeight w:val="296"/>
        </w:trPr>
        <w:tc>
          <w:tcPr>
            <w:tcW w:w="10074" w:type="dxa"/>
          </w:tcPr>
          <w:p w:rsidR="00EB0B88" w:rsidRPr="005A7775" w:rsidRDefault="00CC09D1" w:rsidP="003A71E9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1.3</w:t>
            </w:r>
            <w:r w:rsidR="00EB0B88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  </w:t>
            </w:r>
            <w:r w:rsidR="007A409E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- </w:t>
            </w: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Obiettivi</w:t>
            </w:r>
            <w:r w:rsidR="007036C5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, destinatari, finalità e metodologie</w:t>
            </w:r>
            <w:r w:rsid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 xml:space="preserve"> del progetto</w:t>
            </w:r>
          </w:p>
        </w:tc>
      </w:tr>
      <w:tr w:rsidR="00EB0B88" w:rsidRPr="005A7775" w:rsidTr="007A409E">
        <w:trPr>
          <w:trHeight w:val="447"/>
        </w:trPr>
        <w:tc>
          <w:tcPr>
            <w:tcW w:w="10074" w:type="dxa"/>
          </w:tcPr>
          <w:p w:rsidR="000D5B9E" w:rsidRPr="005A7775" w:rsidRDefault="000D5B9E" w:rsidP="003A71E9">
            <w:pPr>
              <w:spacing w:after="120" w:line="276" w:lineRule="auto"/>
              <w:ind w:left="142" w:right="153" w:firstLine="142"/>
              <w:jc w:val="both"/>
              <w:rPr>
                <w:rFonts w:ascii="Times New Roman" w:hAnsi="Times New Roman" w:cs="Times New Roman"/>
                <w:color w:val="auto"/>
                <w:w w:val="90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Il progetto si prefigge di raggiungere i seguenti obiettivi:</w:t>
            </w:r>
          </w:p>
          <w:p w:rsidR="006C1F7E" w:rsidRPr="005A7775" w:rsidRDefault="006C1F7E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 w:rsidR="004572E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 orientar</w:t>
            </w:r>
            <w:r w:rsidR="004572E2">
              <w:rPr>
                <w:rFonts w:ascii="Times New Roman" w:hAnsi="Times New Roman"/>
                <w:color w:val="auto"/>
                <w:sz w:val="28"/>
                <w:szCs w:val="28"/>
              </w:rPr>
              <w:t>s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i </w:t>
            </w:r>
            <w:r w:rsidR="004572E2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con la bussola e con le carte topografiche</w:t>
            </w:r>
            <w:r w:rsidR="004572E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ma anche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co</w:t>
            </w:r>
            <w:r w:rsidR="004572E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n il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sole, con le stelle, con i muschi e con i licheni;</w:t>
            </w:r>
          </w:p>
          <w:p w:rsidR="006C1F7E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leggere il territorio 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e le sue trasformazioni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6C1F7E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ri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onosc</w:t>
            </w:r>
            <w:r w:rsidR="007036C5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ere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le piante agrarie del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la Sicilia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6C1F7E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ri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conoscere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e specie dell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 macchia mediterranea;</w:t>
            </w:r>
          </w:p>
          <w:p w:rsidR="004572E2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ri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conoscere l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e specie forestali della Sicilia;</w:t>
            </w:r>
          </w:p>
          <w:p w:rsidR="006C1F7E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ri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onoscere le rocce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e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 suoli;</w:t>
            </w:r>
          </w:p>
          <w:p w:rsidR="006C1F7E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Impar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are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ri</w:t>
            </w:r>
            <w:r w:rsidR="000D5B9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conoscere l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e specie della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fauna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siciliana </w:t>
            </w:r>
            <w:r w:rsidR="006C1F7E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di oggi e di ieri;</w:t>
            </w:r>
          </w:p>
          <w:p w:rsidR="00A30D67" w:rsidRPr="005A7775" w:rsidRDefault="004572E2" w:rsidP="003A71E9">
            <w:pPr>
              <w:pStyle w:val="Paragrafoelenco"/>
              <w:numPr>
                <w:ilvl w:val="0"/>
                <w:numId w:val="19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C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onoscere la storia,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le tradizioni e la cultura 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della Sicilia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e dei suoi centri abitati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  <w:p w:rsidR="000D5B9E" w:rsidRPr="005A7775" w:rsidRDefault="000D5B9E" w:rsidP="003A71E9">
            <w:pPr>
              <w:pStyle w:val="Corpotesto"/>
              <w:spacing w:after="120" w:line="276" w:lineRule="auto"/>
              <w:ind w:left="142" w:right="153" w:firstLine="142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i w:val="0"/>
                <w:sz w:val="28"/>
                <w:szCs w:val="28"/>
              </w:rPr>
              <w:t>Il progetto è indirizzato agli studenti dell’I.P.S.A.A. “Francesco Leonti” di Barcellona Pozzo di Gotto ed ha un carattere preminentemente pratico-sportivo, oltreché scientifico</w:t>
            </w:r>
            <w:r w:rsidR="00BF5E14">
              <w:rPr>
                <w:rFonts w:ascii="Times New Roman" w:hAnsi="Times New Roman"/>
                <w:i w:val="0"/>
                <w:sz w:val="28"/>
                <w:szCs w:val="28"/>
              </w:rPr>
              <w:t xml:space="preserve"> e storico-letterario</w:t>
            </w:r>
            <w:r w:rsidRPr="005A7775">
              <w:rPr>
                <w:rFonts w:ascii="Times New Roman" w:hAnsi="Times New Roman"/>
                <w:i w:val="0"/>
                <w:sz w:val="28"/>
                <w:szCs w:val="28"/>
              </w:rPr>
              <w:t>, e nella sua essenza mira a coinvolgere gli allievi con il fine di migliorare il loro percorso formativo e scolastico.</w:t>
            </w:r>
          </w:p>
          <w:p w:rsidR="00BF5E14" w:rsidRDefault="007036C5" w:rsidP="00BF5E14">
            <w:pPr>
              <w:spacing w:after="120" w:line="276" w:lineRule="auto"/>
              <w:ind w:left="71" w:right="153" w:firstLine="21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Verranno intraprese, con approccio essenzialmente ludico, attività miranti a stimolare la curiosità degli studenti verso </w:t>
            </w:r>
            <w:r w:rsidR="00452EAB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le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tematiche 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>anzi specificate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</w:t>
            </w:r>
          </w:p>
          <w:p w:rsidR="006C1F7E" w:rsidRPr="005A7775" w:rsidRDefault="007036C5" w:rsidP="00BF5E14">
            <w:pPr>
              <w:spacing w:after="120" w:line="276" w:lineRule="auto"/>
              <w:ind w:left="71" w:right="153" w:firstLine="2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Questa azione di “avvicinamento” sarà attuata 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attraverso lo svolgimento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di attività escursionistiche</w:t>
            </w:r>
            <w:r w:rsidR="00452EAB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precedute da adeguata preparazione  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nei vari </w:t>
            </w:r>
            <w:r w:rsidR="00452EAB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ambiti di competenza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8F1234" w:rsidRPr="008F1234" w:rsidRDefault="008F1234" w:rsidP="003A71E9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5429B6" w:rsidRP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0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CC09D1" w:rsidRPr="005A7775" w:rsidTr="007A409E">
        <w:trPr>
          <w:trHeight w:val="439"/>
        </w:trPr>
        <w:tc>
          <w:tcPr>
            <w:tcW w:w="10074" w:type="dxa"/>
          </w:tcPr>
          <w:p w:rsidR="00CC09D1" w:rsidRPr="005A7775" w:rsidRDefault="00CC09D1" w:rsidP="003A71E9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1.4   </w:t>
            </w:r>
            <w:r w:rsidR="007A409E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- </w:t>
            </w: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Durata</w:t>
            </w:r>
            <w:r w:rsidR="0028288D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 xml:space="preserve"> del progetto</w:t>
            </w:r>
          </w:p>
        </w:tc>
      </w:tr>
      <w:tr w:rsidR="00CC09D1" w:rsidRPr="005A7775" w:rsidTr="007A409E">
        <w:trPr>
          <w:trHeight w:val="447"/>
        </w:trPr>
        <w:tc>
          <w:tcPr>
            <w:tcW w:w="10074" w:type="dxa"/>
          </w:tcPr>
          <w:p w:rsidR="003A71E9" w:rsidRPr="005A7775" w:rsidRDefault="007036C5" w:rsidP="003A71E9">
            <w:pPr>
              <w:spacing w:after="120" w:line="276" w:lineRule="auto"/>
              <w:ind w:left="142" w:right="153" w:firstLine="14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Il progetto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attuato nel corso dell’anno scolastico 20</w:t>
            </w:r>
            <w:r w:rsidR="008C0FA8">
              <w:rPr>
                <w:rFonts w:ascii="Times New Roman" w:hAnsi="Times New Roman"/>
                <w:color w:val="auto"/>
                <w:sz w:val="28"/>
                <w:szCs w:val="28"/>
              </w:rPr>
              <w:t>19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-20</w:t>
            </w:r>
            <w:r w:rsidR="008C0FA8">
              <w:rPr>
                <w:rFonts w:ascii="Times New Roman" w:hAnsi="Times New Roman"/>
                <w:color w:val="auto"/>
                <w:sz w:val="28"/>
                <w:szCs w:val="28"/>
              </w:rPr>
              <w:t>20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>s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arà caratterizzato  da diverse fasi, i cui contenuti saranno proposti agli allievi</w:t>
            </w:r>
            <w:r w:rsidR="007E374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e alle allieve 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nel corso di ben </w:t>
            </w:r>
            <w:r w:rsidR="008C0FA8">
              <w:rPr>
                <w:rFonts w:ascii="Times New Roman" w:hAnsi="Times New Roman"/>
                <w:color w:val="auto"/>
                <w:sz w:val="28"/>
                <w:szCs w:val="28"/>
              </w:rPr>
              <w:t>due</w:t>
            </w:r>
            <w:r w:rsidR="007E374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3A71E9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escursioni</w:t>
            </w:r>
            <w:r w:rsidR="007E374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guidate</w:t>
            </w:r>
            <w:r w:rsidR="003A71E9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</w:t>
            </w:r>
          </w:p>
          <w:p w:rsidR="00A30D67" w:rsidRPr="005A7775" w:rsidRDefault="00BF5E14" w:rsidP="003A71E9">
            <w:pPr>
              <w:spacing w:after="120" w:line="276" w:lineRule="auto"/>
              <w:ind w:left="142" w:right="153" w:firstLine="14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Dette uscite didattiche sono elencate qui di seguito e avranno i seguenti titoli: 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</w:t>
            </w:r>
          </w:p>
          <w:p w:rsidR="00A30D67" w:rsidRPr="005A7775" w:rsidRDefault="00A30D67" w:rsidP="003A71E9">
            <w:pPr>
              <w:pStyle w:val="Paragrafoelenco"/>
              <w:numPr>
                <w:ilvl w:val="0"/>
                <w:numId w:val="20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A spasso tra i megaliti dell’Argimusco</w:t>
            </w:r>
            <w:r w:rsidR="003023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sui Nebrodi </w:t>
            </w:r>
            <w:r w:rsidR="00BF5E14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="003023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rientali</w:t>
            </w: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. Visita del castello di Montalbano Elicona</w:t>
            </w:r>
            <w:r w:rsidR="003023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A30D67" w:rsidRPr="005A7775" w:rsidRDefault="00A30D67" w:rsidP="003A71E9">
            <w:pPr>
              <w:pStyle w:val="Paragrafoelenco"/>
              <w:numPr>
                <w:ilvl w:val="0"/>
                <w:numId w:val="20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color w:val="auto"/>
                <w:sz w:val="28"/>
                <w:szCs w:val="28"/>
              </w:rPr>
              <w:t>Tra i querceti e le pinete di Tre Pizzi e Piano Cardà  presso Castroreale</w:t>
            </w:r>
            <w:r w:rsidR="003023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A30D67" w:rsidRDefault="008C0FA8" w:rsidP="003A71E9">
            <w:pPr>
              <w:pStyle w:val="Paragrafoelenco"/>
              <w:numPr>
                <w:ilvl w:val="0"/>
                <w:numId w:val="20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Tra i boschi e i crateri dell’Etna</w:t>
            </w:r>
            <w:r w:rsidR="00A30D67" w:rsidRPr="005A777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</w:t>
            </w:r>
          </w:p>
          <w:p w:rsidR="00A51592" w:rsidRPr="005A7775" w:rsidRDefault="00A51592" w:rsidP="003A71E9">
            <w:pPr>
              <w:pStyle w:val="Paragrafoelenco"/>
              <w:numPr>
                <w:ilvl w:val="0"/>
                <w:numId w:val="20"/>
              </w:numPr>
              <w:spacing w:after="120" w:line="276" w:lineRule="auto"/>
              <w:ind w:right="1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Alcara Li Fusi (Parco dei Nebrodi). Aquile, grifoni e boschi secolari</w:t>
            </w:r>
          </w:p>
          <w:p w:rsidR="00A30D67" w:rsidRPr="005A7775" w:rsidRDefault="00302367" w:rsidP="00970858">
            <w:pPr>
              <w:pStyle w:val="Corpotesto"/>
              <w:kinsoku w:val="0"/>
              <w:overflowPunct w:val="0"/>
              <w:spacing w:after="120" w:line="276" w:lineRule="auto"/>
              <w:ind w:left="142" w:right="153" w:firstLine="142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A7775">
              <w:rPr>
                <w:rFonts w:ascii="Times New Roman" w:hAnsi="Times New Roman"/>
                <w:i w:val="0"/>
                <w:sz w:val="28"/>
                <w:szCs w:val="28"/>
              </w:rPr>
              <w:t>Per ogni visita</w:t>
            </w:r>
            <w:r w:rsidR="00970858">
              <w:rPr>
                <w:rFonts w:ascii="Times New Roman" w:hAnsi="Times New Roman"/>
                <w:i w:val="0"/>
                <w:sz w:val="28"/>
                <w:szCs w:val="28"/>
              </w:rPr>
              <w:t xml:space="preserve">, di volta in volta, </w:t>
            </w:r>
            <w:r w:rsidR="008C0FA8">
              <w:rPr>
                <w:rFonts w:ascii="Times New Roman" w:hAnsi="Times New Roman"/>
                <w:i w:val="0"/>
                <w:sz w:val="28"/>
                <w:szCs w:val="28"/>
              </w:rPr>
              <w:t>sarà</w:t>
            </w:r>
            <w:r w:rsidRPr="005A7775">
              <w:rPr>
                <w:rFonts w:ascii="Times New Roman" w:hAnsi="Times New Roman"/>
                <w:i w:val="0"/>
                <w:sz w:val="28"/>
                <w:szCs w:val="28"/>
              </w:rPr>
              <w:t xml:space="preserve"> predisposto un programma con la specificazione dei tempi e delle modalità di svolgimento</w:t>
            </w:r>
            <w:r w:rsidR="003A71E9" w:rsidRPr="005A7775">
              <w:rPr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</w:tc>
      </w:tr>
    </w:tbl>
    <w:p w:rsidR="003A71E9" w:rsidRPr="008F1234" w:rsidRDefault="003A71E9" w:rsidP="003A71E9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429B6" w:rsidRP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0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CC09D1" w:rsidRPr="005A7775" w:rsidTr="00C363CD">
        <w:trPr>
          <w:trHeight w:val="439"/>
        </w:trPr>
        <w:tc>
          <w:tcPr>
            <w:tcW w:w="10074" w:type="dxa"/>
          </w:tcPr>
          <w:p w:rsidR="00CC09D1" w:rsidRPr="005A7775" w:rsidRDefault="00CC09D1" w:rsidP="003A71E9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1.5   </w:t>
            </w:r>
            <w:r w:rsidR="007A409E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- </w:t>
            </w: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Risorse umane</w:t>
            </w:r>
          </w:p>
        </w:tc>
      </w:tr>
      <w:tr w:rsidR="00CC09D1" w:rsidRPr="005A7775" w:rsidTr="00C363CD">
        <w:trPr>
          <w:trHeight w:val="447"/>
        </w:trPr>
        <w:tc>
          <w:tcPr>
            <w:tcW w:w="10074" w:type="dxa"/>
          </w:tcPr>
          <w:p w:rsidR="00CC09D1" w:rsidRPr="005A7775" w:rsidRDefault="00452EAB" w:rsidP="008C0FA8">
            <w:pPr>
              <w:spacing w:after="120" w:line="276" w:lineRule="auto"/>
              <w:ind w:left="142" w:right="153" w:firstLine="142"/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S</w:t>
            </w:r>
            <w:r w:rsidR="00C00BF7"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aranno coinvolti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 </w:t>
            </w:r>
            <w:r w:rsidR="00C00BF7"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i docenti 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delle diverse discipline </w:t>
            </w:r>
            <w:r w:rsidR="00BF5E14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e 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delle classi che di volta in volta parteciperanno alle singole uscite.</w:t>
            </w:r>
          </w:p>
        </w:tc>
      </w:tr>
    </w:tbl>
    <w:p w:rsidR="00CC09D1" w:rsidRPr="008F1234" w:rsidRDefault="00CC09D1" w:rsidP="003A71E9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color w:val="auto"/>
          <w:sz w:val="10"/>
          <w:szCs w:val="10"/>
        </w:rPr>
      </w:pPr>
    </w:p>
    <w:p w:rsid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7E374B" w:rsidRDefault="007E374B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429B6" w:rsidRPr="005429B6" w:rsidRDefault="005429B6" w:rsidP="005429B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0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5A7775" w:rsidTr="00FA2E63">
        <w:trPr>
          <w:trHeight w:val="500"/>
        </w:trPr>
        <w:tc>
          <w:tcPr>
            <w:tcW w:w="10086" w:type="dxa"/>
          </w:tcPr>
          <w:p w:rsidR="00441B5E" w:rsidRPr="005A7775" w:rsidRDefault="00CC09D1" w:rsidP="003A71E9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lastRenderedPageBreak/>
              <w:t>1.6</w:t>
            </w:r>
            <w:r w:rsidR="00441B5E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  </w:t>
            </w:r>
            <w:r w:rsidR="007A409E"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- </w:t>
            </w:r>
            <w:r w:rsidRPr="005A777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  <w:t>Beni e servizi</w:t>
            </w:r>
          </w:p>
        </w:tc>
      </w:tr>
      <w:tr w:rsidR="00441B5E" w:rsidRPr="005A7775" w:rsidTr="00FA2E63">
        <w:trPr>
          <w:trHeight w:val="533"/>
        </w:trPr>
        <w:tc>
          <w:tcPr>
            <w:tcW w:w="10086" w:type="dxa"/>
          </w:tcPr>
          <w:p w:rsidR="00302367" w:rsidRPr="005A7775" w:rsidRDefault="00302367" w:rsidP="003A71E9">
            <w:pPr>
              <w:spacing w:after="120" w:line="276" w:lineRule="auto"/>
              <w:ind w:left="142" w:right="164" w:firstLine="142"/>
              <w:jc w:val="both"/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</w:pP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Per la fase preparatoria alle singole uscite sarà necessario fare uso delle a</w:t>
            </w:r>
            <w:r w:rsidR="00452EAB"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ttrezzature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 e dei laboratori attualmente in dotazione </w:t>
            </w:r>
            <w:r w:rsidR="00C708C3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d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ell'Istituto</w:t>
            </w:r>
            <w:r w:rsidR="00452EAB"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.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 </w:t>
            </w:r>
          </w:p>
          <w:p w:rsidR="00441B5E" w:rsidRPr="005A7775" w:rsidRDefault="00302367" w:rsidP="008C0FA8">
            <w:pPr>
              <w:spacing w:after="120" w:line="276" w:lineRule="auto"/>
              <w:ind w:left="142" w:right="164" w:firstLine="14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Per gli spostamenti</w:t>
            </w:r>
            <w:r w:rsidR="00847081"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, invece,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 </w:t>
            </w:r>
            <w:r w:rsidR="00BF5E14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occorrerà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 noleggiare </w:t>
            </w:r>
            <w:r w:rsidR="00BF5E14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 xml:space="preserve">un </w:t>
            </w:r>
            <w:r w:rsidRPr="005A7775">
              <w:rPr>
                <w:rFonts w:ascii="Times New Roman" w:eastAsia="Comic Sans MS" w:hAnsi="Times New Roman" w:cs="Times New Roman"/>
                <w:color w:val="auto"/>
                <w:sz w:val="28"/>
                <w:szCs w:val="28"/>
                <w:lang w:bidi="it-IT"/>
              </w:rPr>
              <w:t>pullman.</w:t>
            </w:r>
            <w:r w:rsidRPr="005A77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D60D66" w:rsidRPr="008F1234" w:rsidRDefault="00D60D66" w:rsidP="003A71E9">
      <w:pPr>
        <w:spacing w:after="120" w:line="276" w:lineRule="auto"/>
        <w:ind w:left="4259" w:hanging="10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E374B" w:rsidRPr="008F1234" w:rsidRDefault="007E374B" w:rsidP="008C0FA8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  <w:r w:rsidRPr="005429B6">
        <w:rPr>
          <w:rFonts w:ascii="Times New Roman" w:hAnsi="Times New Roman" w:cs="Times New Roman"/>
          <w:b/>
          <w:sz w:val="12"/>
          <w:szCs w:val="12"/>
        </w:rPr>
        <w:t>◄◄◄◄◄▐ ►►►►►</w:t>
      </w:r>
    </w:p>
    <w:p w:rsidR="00860486" w:rsidRDefault="00860486" w:rsidP="00860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486" w:rsidRDefault="00860486" w:rsidP="00860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09B">
        <w:rPr>
          <w:rFonts w:ascii="Times New Roman" w:hAnsi="Times New Roman"/>
          <w:sz w:val="28"/>
          <w:szCs w:val="28"/>
        </w:rPr>
        <w:t xml:space="preserve">Barcellona Pozzo di Gotto, </w:t>
      </w:r>
      <w:r w:rsidR="008C0FA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8C0FA8">
        <w:rPr>
          <w:rFonts w:ascii="Times New Roman" w:hAnsi="Times New Roman"/>
          <w:sz w:val="28"/>
          <w:szCs w:val="28"/>
        </w:rPr>
        <w:t>ottobre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09B">
        <w:rPr>
          <w:rFonts w:ascii="Times New Roman" w:hAnsi="Times New Roman"/>
          <w:sz w:val="28"/>
          <w:szCs w:val="28"/>
        </w:rPr>
        <w:t>201</w:t>
      </w:r>
      <w:r w:rsidR="006850B1">
        <w:rPr>
          <w:rFonts w:ascii="Times New Roman" w:hAnsi="Times New Roman"/>
          <w:sz w:val="28"/>
          <w:szCs w:val="28"/>
        </w:rPr>
        <w:t>9</w:t>
      </w:r>
      <w:r w:rsidRPr="005D009B">
        <w:rPr>
          <w:rFonts w:ascii="Times New Roman" w:hAnsi="Times New Roman"/>
          <w:sz w:val="28"/>
          <w:szCs w:val="28"/>
        </w:rPr>
        <w:tab/>
      </w:r>
    </w:p>
    <w:p w:rsidR="00860486" w:rsidRDefault="00860486" w:rsidP="00860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933"/>
      </w:tblGrid>
      <w:tr w:rsidR="00860486" w:rsidTr="00466A59">
        <w:tc>
          <w:tcPr>
            <w:tcW w:w="4960" w:type="dxa"/>
          </w:tcPr>
          <w:p w:rsidR="00860486" w:rsidRDefault="00860486" w:rsidP="00466A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486" w:rsidRPr="00FC6820" w:rsidRDefault="00860486" w:rsidP="00466A5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C6820">
              <w:rPr>
                <w:rFonts w:ascii="Times New Roman" w:hAnsi="Times New Roman"/>
                <w:color w:val="auto"/>
                <w:sz w:val="28"/>
                <w:szCs w:val="28"/>
              </w:rPr>
              <w:t>IL  REFERENTE DEL PROGETTO</w:t>
            </w:r>
          </w:p>
          <w:p w:rsidR="00860486" w:rsidRDefault="00860486" w:rsidP="00466A59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820">
              <w:rPr>
                <w:rFonts w:ascii="Times New Roman" w:hAnsi="Times New Roman"/>
                <w:color w:val="auto"/>
                <w:sz w:val="28"/>
                <w:szCs w:val="28"/>
              </w:rPr>
              <w:t>(Prof. Antonino Quattrocchi)</w:t>
            </w:r>
          </w:p>
        </w:tc>
      </w:tr>
    </w:tbl>
    <w:p w:rsidR="00860486" w:rsidRPr="005D009B" w:rsidRDefault="00860486" w:rsidP="00860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486" w:rsidRDefault="00860486" w:rsidP="003A71E9">
      <w:pPr>
        <w:spacing w:after="120" w:line="276" w:lineRule="auto"/>
        <w:rPr>
          <w:rFonts w:ascii="Times New Roman" w:hAnsi="Times New Roman"/>
          <w:color w:val="auto"/>
          <w:sz w:val="28"/>
          <w:szCs w:val="28"/>
        </w:rPr>
      </w:pPr>
    </w:p>
    <w:sectPr w:rsidR="00860486" w:rsidSect="00A04801">
      <w:footerReference w:type="default" r:id="rId14"/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A93" w:rsidRDefault="00D95A93" w:rsidP="00D60D66">
      <w:pPr>
        <w:spacing w:after="0" w:line="240" w:lineRule="auto"/>
      </w:pPr>
      <w:r>
        <w:separator/>
      </w:r>
    </w:p>
  </w:endnote>
  <w:endnote w:type="continuationSeparator" w:id="0">
    <w:p w:rsidR="00D95A93" w:rsidRDefault="00D95A93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7200"/>
      <w:docPartObj>
        <w:docPartGallery w:val="Page Numbers (Bottom of Page)"/>
        <w:docPartUnique/>
      </w:docPartObj>
    </w:sdtPr>
    <w:sdtEndPr/>
    <w:sdtContent>
      <w:p w:rsidR="003A71E9" w:rsidRDefault="00D95A93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3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71E9" w:rsidRDefault="003A71E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A93" w:rsidRDefault="00D95A93" w:rsidP="00D60D66">
      <w:pPr>
        <w:spacing w:after="0" w:line="240" w:lineRule="auto"/>
      </w:pPr>
      <w:r>
        <w:separator/>
      </w:r>
    </w:p>
  </w:footnote>
  <w:footnote w:type="continuationSeparator" w:id="0">
    <w:p w:rsidR="00D95A93" w:rsidRDefault="00D95A93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3">
    <w:nsid w:val="5288770A"/>
    <w:multiLevelType w:val="hybridMultilevel"/>
    <w:tmpl w:val="0430D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8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19">
    <w:nsid w:val="79A21121"/>
    <w:multiLevelType w:val="hybridMultilevel"/>
    <w:tmpl w:val="A6FA53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9"/>
  </w:num>
  <w:num w:numId="5">
    <w:abstractNumId w:val="11"/>
  </w:num>
  <w:num w:numId="6">
    <w:abstractNumId w:val="3"/>
  </w:num>
  <w:num w:numId="7">
    <w:abstractNumId w:val="12"/>
  </w:num>
  <w:num w:numId="8">
    <w:abstractNumId w:val="18"/>
  </w:num>
  <w:num w:numId="9">
    <w:abstractNumId w:val="1"/>
  </w:num>
  <w:num w:numId="10">
    <w:abstractNumId w:val="10"/>
  </w:num>
  <w:num w:numId="11">
    <w:abstractNumId w:val="0"/>
  </w:num>
  <w:num w:numId="12">
    <w:abstractNumId w:val="1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5"/>
  </w:num>
  <w:num w:numId="18">
    <w:abstractNumId w:val="7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52E29"/>
    <w:rsid w:val="00055857"/>
    <w:rsid w:val="00056286"/>
    <w:rsid w:val="00060350"/>
    <w:rsid w:val="000732B8"/>
    <w:rsid w:val="00076BE4"/>
    <w:rsid w:val="00095F83"/>
    <w:rsid w:val="000A0E4B"/>
    <w:rsid w:val="000A0FEB"/>
    <w:rsid w:val="000B52A2"/>
    <w:rsid w:val="000C63D8"/>
    <w:rsid w:val="000D5B9E"/>
    <w:rsid w:val="000D5DBE"/>
    <w:rsid w:val="00114181"/>
    <w:rsid w:val="00135AAC"/>
    <w:rsid w:val="001375CF"/>
    <w:rsid w:val="00141A1D"/>
    <w:rsid w:val="00142615"/>
    <w:rsid w:val="001426CF"/>
    <w:rsid w:val="00160C6B"/>
    <w:rsid w:val="001917B8"/>
    <w:rsid w:val="001A6A91"/>
    <w:rsid w:val="001B3A15"/>
    <w:rsid w:val="00200E07"/>
    <w:rsid w:val="0021468D"/>
    <w:rsid w:val="00274C07"/>
    <w:rsid w:val="0028288D"/>
    <w:rsid w:val="00283F38"/>
    <w:rsid w:val="002860DE"/>
    <w:rsid w:val="00290D49"/>
    <w:rsid w:val="002929E9"/>
    <w:rsid w:val="002949C4"/>
    <w:rsid w:val="002A0F42"/>
    <w:rsid w:val="002B391E"/>
    <w:rsid w:val="002D2556"/>
    <w:rsid w:val="002F62A0"/>
    <w:rsid w:val="002F73F8"/>
    <w:rsid w:val="003000A0"/>
    <w:rsid w:val="00302367"/>
    <w:rsid w:val="00302C58"/>
    <w:rsid w:val="00320459"/>
    <w:rsid w:val="00346C07"/>
    <w:rsid w:val="0034723F"/>
    <w:rsid w:val="00382865"/>
    <w:rsid w:val="003A71E9"/>
    <w:rsid w:val="004252E0"/>
    <w:rsid w:val="00441B5E"/>
    <w:rsid w:val="00452EAB"/>
    <w:rsid w:val="004572E2"/>
    <w:rsid w:val="00472144"/>
    <w:rsid w:val="00487B02"/>
    <w:rsid w:val="004B3FC0"/>
    <w:rsid w:val="004F0ADE"/>
    <w:rsid w:val="00503D6F"/>
    <w:rsid w:val="005057AD"/>
    <w:rsid w:val="00542555"/>
    <w:rsid w:val="005429B6"/>
    <w:rsid w:val="005739EB"/>
    <w:rsid w:val="00580C0D"/>
    <w:rsid w:val="00593AB8"/>
    <w:rsid w:val="005A7775"/>
    <w:rsid w:val="005B2CFE"/>
    <w:rsid w:val="005B4B88"/>
    <w:rsid w:val="005B50FD"/>
    <w:rsid w:val="005E7922"/>
    <w:rsid w:val="005F0D7F"/>
    <w:rsid w:val="005F2C9A"/>
    <w:rsid w:val="00601DCA"/>
    <w:rsid w:val="00623854"/>
    <w:rsid w:val="00625AF2"/>
    <w:rsid w:val="006566DC"/>
    <w:rsid w:val="006850B1"/>
    <w:rsid w:val="00685F5C"/>
    <w:rsid w:val="00697FBD"/>
    <w:rsid w:val="006B0B3F"/>
    <w:rsid w:val="006C1F7E"/>
    <w:rsid w:val="006D6649"/>
    <w:rsid w:val="007036C5"/>
    <w:rsid w:val="007302C2"/>
    <w:rsid w:val="00732E77"/>
    <w:rsid w:val="00733302"/>
    <w:rsid w:val="00762708"/>
    <w:rsid w:val="007800D8"/>
    <w:rsid w:val="007A409E"/>
    <w:rsid w:val="007B3EDF"/>
    <w:rsid w:val="007C376A"/>
    <w:rsid w:val="007C6E11"/>
    <w:rsid w:val="007D5402"/>
    <w:rsid w:val="007E374B"/>
    <w:rsid w:val="007F1507"/>
    <w:rsid w:val="00820231"/>
    <w:rsid w:val="00841E6E"/>
    <w:rsid w:val="00847081"/>
    <w:rsid w:val="00860486"/>
    <w:rsid w:val="008704E5"/>
    <w:rsid w:val="008930B3"/>
    <w:rsid w:val="008C0FA8"/>
    <w:rsid w:val="008C69FC"/>
    <w:rsid w:val="008D340E"/>
    <w:rsid w:val="008F1234"/>
    <w:rsid w:val="008F25C6"/>
    <w:rsid w:val="00906C8A"/>
    <w:rsid w:val="00907A68"/>
    <w:rsid w:val="00907FE9"/>
    <w:rsid w:val="00923767"/>
    <w:rsid w:val="00964DBE"/>
    <w:rsid w:val="00970858"/>
    <w:rsid w:val="009A09A1"/>
    <w:rsid w:val="009B49CD"/>
    <w:rsid w:val="009E2CE8"/>
    <w:rsid w:val="009F2C0F"/>
    <w:rsid w:val="00A04801"/>
    <w:rsid w:val="00A30D67"/>
    <w:rsid w:val="00A51592"/>
    <w:rsid w:val="00A55C83"/>
    <w:rsid w:val="00A61213"/>
    <w:rsid w:val="00A62A6E"/>
    <w:rsid w:val="00A6363A"/>
    <w:rsid w:val="00A65ED3"/>
    <w:rsid w:val="00A717AE"/>
    <w:rsid w:val="00A772D3"/>
    <w:rsid w:val="00A91EFA"/>
    <w:rsid w:val="00AD1CBC"/>
    <w:rsid w:val="00AF02E8"/>
    <w:rsid w:val="00AF1F5C"/>
    <w:rsid w:val="00B136FB"/>
    <w:rsid w:val="00B76612"/>
    <w:rsid w:val="00B84AA0"/>
    <w:rsid w:val="00BD025B"/>
    <w:rsid w:val="00BF5E14"/>
    <w:rsid w:val="00C00BF7"/>
    <w:rsid w:val="00C363CD"/>
    <w:rsid w:val="00C44A31"/>
    <w:rsid w:val="00C708C3"/>
    <w:rsid w:val="00C746C7"/>
    <w:rsid w:val="00C861D9"/>
    <w:rsid w:val="00CC09D1"/>
    <w:rsid w:val="00CC65CC"/>
    <w:rsid w:val="00CD1F2B"/>
    <w:rsid w:val="00CD5D04"/>
    <w:rsid w:val="00CD69C4"/>
    <w:rsid w:val="00D252E9"/>
    <w:rsid w:val="00D5683E"/>
    <w:rsid w:val="00D60D66"/>
    <w:rsid w:val="00D725ED"/>
    <w:rsid w:val="00D82234"/>
    <w:rsid w:val="00D95A93"/>
    <w:rsid w:val="00D96528"/>
    <w:rsid w:val="00DC16A5"/>
    <w:rsid w:val="00DF60A9"/>
    <w:rsid w:val="00E26CA9"/>
    <w:rsid w:val="00E5207E"/>
    <w:rsid w:val="00E52A76"/>
    <w:rsid w:val="00E62E16"/>
    <w:rsid w:val="00EA09EF"/>
    <w:rsid w:val="00EB0B88"/>
    <w:rsid w:val="00EC3D2E"/>
    <w:rsid w:val="00F00E5E"/>
    <w:rsid w:val="00F05E88"/>
    <w:rsid w:val="00F17B0D"/>
    <w:rsid w:val="00F223F8"/>
    <w:rsid w:val="00F27C5E"/>
    <w:rsid w:val="00F3780F"/>
    <w:rsid w:val="00F419F7"/>
    <w:rsid w:val="00F510AB"/>
    <w:rsid w:val="00F53B0F"/>
    <w:rsid w:val="00F77D21"/>
    <w:rsid w:val="00FA2E63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5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3A71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1E9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5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3A71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1E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E95DA-0C89-4904-AF34-88ADACF3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2</cp:revision>
  <cp:lastPrinted>2016-10-17T08:00:00Z</cp:lastPrinted>
  <dcterms:created xsi:type="dcterms:W3CDTF">2019-10-30T17:22:00Z</dcterms:created>
  <dcterms:modified xsi:type="dcterms:W3CDTF">2019-10-30T17:22:00Z</dcterms:modified>
</cp:coreProperties>
</file>