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40" w:rsidRDefault="00B04A40" w:rsidP="00F7210A">
      <w:pPr>
        <w:spacing w:after="0"/>
        <w:rPr>
          <w:b/>
        </w:rPr>
      </w:pPr>
      <w:r>
        <w:rPr>
          <w:b/>
        </w:rPr>
        <w:t xml:space="preserve">PROGRAMMA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FISICA II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1 – L’EQUILIBRIO TERMICO</w:t>
      </w:r>
    </w:p>
    <w:p w:rsidR="00F7210A" w:rsidRDefault="00F7210A" w:rsidP="00F7210A">
      <w:pPr>
        <w:spacing w:after="0"/>
      </w:pPr>
      <w:r>
        <w:t>Definizione operativa di temperatura.</w:t>
      </w:r>
    </w:p>
    <w:p w:rsidR="00F7210A" w:rsidRDefault="00F7210A" w:rsidP="00F7210A">
      <w:pPr>
        <w:spacing w:after="0" w:line="240" w:lineRule="auto"/>
      </w:pPr>
      <w:r>
        <w:t xml:space="preserve">Le principali scale di temperatura. </w:t>
      </w:r>
    </w:p>
    <w:p w:rsidR="00F7210A" w:rsidRDefault="00F7210A" w:rsidP="00F7210A">
      <w:pPr>
        <w:spacing w:after="0" w:line="240" w:lineRule="auto"/>
      </w:pPr>
      <w:r>
        <w:t xml:space="preserve">Significato di equilibrio termico. </w:t>
      </w:r>
    </w:p>
    <w:p w:rsidR="00F7210A" w:rsidRDefault="00F7210A" w:rsidP="00F7210A">
      <w:pPr>
        <w:spacing w:after="0" w:line="240" w:lineRule="auto"/>
      </w:pPr>
      <w:r>
        <w:t xml:space="preserve">Definizione del coefficiente di dilatazione termica lineare. </w:t>
      </w:r>
    </w:p>
    <w:p w:rsidR="00F7210A" w:rsidRDefault="00F7210A" w:rsidP="00F7210A">
      <w:pPr>
        <w:spacing w:after="0" w:line="240" w:lineRule="auto"/>
      </w:pPr>
      <w:r>
        <w:t xml:space="preserve">Definizione del coefficiente di dilatazione cubica per i solidi e per i liquidi. </w:t>
      </w:r>
    </w:p>
    <w:p w:rsidR="00F7210A" w:rsidRDefault="00F7210A" w:rsidP="00F7210A">
      <w:pPr>
        <w:spacing w:after="0" w:line="240" w:lineRule="auto"/>
      </w:pPr>
      <w:r>
        <w:t xml:space="preserve">Equazione fondamentale della calorimetria. </w:t>
      </w:r>
    </w:p>
    <w:p w:rsidR="00F7210A" w:rsidRDefault="00F7210A" w:rsidP="00F7210A">
      <w:pPr>
        <w:spacing w:after="0" w:line="240" w:lineRule="auto"/>
      </w:pPr>
      <w:r>
        <w:t xml:space="preserve">Definizione di calore specifico e relativa unità di misura. </w:t>
      </w:r>
    </w:p>
    <w:p w:rsidR="00F7210A" w:rsidRDefault="00F7210A" w:rsidP="00F7210A">
      <w:pPr>
        <w:spacing w:after="0" w:line="240" w:lineRule="auto"/>
      </w:pPr>
      <w:r>
        <w:t>Cambiamenti di stato.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2 – LA TERMODINAMICA</w:t>
      </w:r>
    </w:p>
    <w:p w:rsidR="00F7210A" w:rsidRDefault="00F7210A" w:rsidP="00F7210A">
      <w:pPr>
        <w:spacing w:after="0"/>
      </w:pPr>
      <w:r>
        <w:t xml:space="preserve">Legge di Boyle e </w:t>
      </w:r>
      <w:proofErr w:type="spellStart"/>
      <w:r>
        <w:t>Mariotte</w:t>
      </w:r>
      <w:proofErr w:type="spellEnd"/>
      <w:r>
        <w:t xml:space="preserve">. </w:t>
      </w:r>
    </w:p>
    <w:p w:rsidR="00F7210A" w:rsidRDefault="00F7210A" w:rsidP="00F7210A">
      <w:pPr>
        <w:spacing w:after="0"/>
      </w:pPr>
      <w:r>
        <w:t xml:space="preserve">Prima legge di </w:t>
      </w:r>
      <w:proofErr w:type="spellStart"/>
      <w:r>
        <w:t>Gay-Lussac</w:t>
      </w:r>
      <w:proofErr w:type="spellEnd"/>
      <w:r>
        <w:t xml:space="preserve">. </w:t>
      </w:r>
    </w:p>
    <w:p w:rsidR="00F7210A" w:rsidRDefault="00F7210A" w:rsidP="00F7210A">
      <w:pPr>
        <w:spacing w:after="0"/>
      </w:pPr>
      <w:r>
        <w:t xml:space="preserve">Equazione di stato dei gas perfetti. </w:t>
      </w:r>
    </w:p>
    <w:p w:rsidR="00F7210A" w:rsidRDefault="00F7210A" w:rsidP="00F7210A">
      <w:pPr>
        <w:spacing w:after="0"/>
      </w:pPr>
      <w:r>
        <w:t xml:space="preserve">Collegamento tra il concetto di calore e quello di lavoro. </w:t>
      </w:r>
    </w:p>
    <w:p w:rsidR="00F7210A" w:rsidRDefault="00F7210A" w:rsidP="00F7210A">
      <w:pPr>
        <w:spacing w:after="0"/>
      </w:pPr>
      <w:r>
        <w:t xml:space="preserve">Rendimento delle macchine termiche. </w:t>
      </w:r>
    </w:p>
    <w:p w:rsidR="00F7210A" w:rsidRDefault="00F7210A" w:rsidP="00F7210A">
      <w:pPr>
        <w:spacing w:after="0"/>
      </w:pPr>
      <w:r>
        <w:t>Primo principio della termodinamica.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3 – L’EQUILIBRIO ELETTRICO</w:t>
      </w:r>
    </w:p>
    <w:p w:rsidR="00F7210A" w:rsidRDefault="00F7210A" w:rsidP="00F7210A">
      <w:pPr>
        <w:spacing w:after="0"/>
      </w:pPr>
      <w:r>
        <w:t xml:space="preserve">Descrizione e interpretazione dell’elettrizzazione per strofinio, contatto e induzione. </w:t>
      </w:r>
    </w:p>
    <w:p w:rsidR="00F7210A" w:rsidRDefault="00F7210A" w:rsidP="00F7210A">
      <w:pPr>
        <w:spacing w:after="0"/>
      </w:pPr>
      <w:r>
        <w:t xml:space="preserve">Differenza tra conduttori, isolanti e semiconduttori. </w:t>
      </w:r>
    </w:p>
    <w:p w:rsidR="00F7210A" w:rsidRDefault="00F7210A" w:rsidP="00F7210A">
      <w:pPr>
        <w:spacing w:after="0"/>
      </w:pPr>
      <w:r>
        <w:t xml:space="preserve">Legge di Coulomb nel vuoto e nella materia. </w:t>
      </w:r>
    </w:p>
    <w:p w:rsidR="00F7210A" w:rsidRDefault="00F7210A" w:rsidP="00F7210A">
      <w:pPr>
        <w:spacing w:after="0"/>
      </w:pPr>
      <w:r>
        <w:t>Distribuzione delle cariche nei conduttori.</w:t>
      </w:r>
    </w:p>
    <w:p w:rsidR="00F7210A" w:rsidRDefault="00F7210A" w:rsidP="00F7210A">
      <w:pPr>
        <w:spacing w:after="0"/>
      </w:pPr>
      <w:r>
        <w:t xml:space="preserve"> Definizione del vettore campo elettrico. </w:t>
      </w:r>
    </w:p>
    <w:p w:rsidR="00F7210A" w:rsidRDefault="00F7210A" w:rsidP="00F7210A">
      <w:pPr>
        <w:spacing w:after="0"/>
      </w:pPr>
      <w:r>
        <w:t>Significato e unità di misura della differenza di potenziale.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4 – CARICHE ELETTRICHE IN MOTO</w:t>
      </w:r>
    </w:p>
    <w:p w:rsidR="00F7210A" w:rsidRDefault="00F7210A" w:rsidP="00F7210A">
      <w:pPr>
        <w:spacing w:after="0"/>
      </w:pPr>
      <w:r>
        <w:t xml:space="preserve">Significato di corrente elettrica e unità di misura della sua intensità. </w:t>
      </w:r>
    </w:p>
    <w:p w:rsidR="00F7210A" w:rsidRDefault="00F7210A" w:rsidP="00F7210A">
      <w:pPr>
        <w:spacing w:after="0"/>
      </w:pPr>
      <w:r>
        <w:t xml:space="preserve">Caratteristiche di un circuito elementare. </w:t>
      </w:r>
    </w:p>
    <w:p w:rsidR="00F7210A" w:rsidRDefault="00F7210A" w:rsidP="00F7210A">
      <w:pPr>
        <w:spacing w:after="0"/>
      </w:pPr>
      <w:r>
        <w:t xml:space="preserve">Enunciato della prima legge di Ohm. </w:t>
      </w:r>
    </w:p>
    <w:p w:rsidR="00F7210A" w:rsidRDefault="00F7210A" w:rsidP="00F7210A">
      <w:pPr>
        <w:spacing w:after="0"/>
      </w:pPr>
      <w:r>
        <w:t xml:space="preserve">Significato e unità di misura della resistenza elettrica. </w:t>
      </w:r>
    </w:p>
    <w:p w:rsidR="00F7210A" w:rsidRDefault="00F7210A" w:rsidP="00F7210A">
      <w:pPr>
        <w:spacing w:after="0"/>
      </w:pPr>
      <w:r>
        <w:t xml:space="preserve">Significato e unità di misura della forza elettromotrice. </w:t>
      </w:r>
    </w:p>
    <w:p w:rsidR="00F7210A" w:rsidRDefault="00F7210A" w:rsidP="00F7210A">
      <w:pPr>
        <w:spacing w:after="0"/>
      </w:pPr>
      <w:r>
        <w:t xml:space="preserve">Comportamento dei resistori in serie e in parallelo. </w:t>
      </w:r>
    </w:p>
    <w:p w:rsidR="00F7210A" w:rsidRDefault="00F7210A" w:rsidP="00F7210A">
      <w:pPr>
        <w:spacing w:after="0"/>
      </w:pPr>
      <w:r>
        <w:t xml:space="preserve">Principio di </w:t>
      </w:r>
      <w:proofErr w:type="spellStart"/>
      <w:r>
        <w:t>Kirchhoff</w:t>
      </w:r>
      <w:proofErr w:type="spellEnd"/>
      <w:r>
        <w:t xml:space="preserve"> al nodo. </w:t>
      </w:r>
    </w:p>
    <w:p w:rsidR="00F7210A" w:rsidRDefault="00F7210A" w:rsidP="00F7210A">
      <w:pPr>
        <w:spacing w:after="0"/>
      </w:pPr>
      <w:r>
        <w:t xml:space="preserve">Significato e unità di misura della resistività. </w:t>
      </w:r>
    </w:p>
    <w:p w:rsidR="00F7210A" w:rsidRDefault="00F7210A" w:rsidP="00F7210A">
      <w:pPr>
        <w:spacing w:after="0"/>
      </w:pPr>
      <w:r>
        <w:t>Enunciato della seconda legge di Ohm.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5 – MAGNETISMO ED ELETTROMAGNETISMO</w:t>
      </w:r>
    </w:p>
    <w:p w:rsidR="00F7210A" w:rsidRDefault="00F7210A" w:rsidP="00F7210A">
      <w:pPr>
        <w:spacing w:after="0"/>
      </w:pPr>
      <w:r>
        <w:t xml:space="preserve">Proprietà dei magneti. </w:t>
      </w:r>
    </w:p>
    <w:p w:rsidR="00F7210A" w:rsidRDefault="00F7210A" w:rsidP="00F7210A">
      <w:pPr>
        <w:spacing w:after="0"/>
      </w:pPr>
      <w:r>
        <w:t xml:space="preserve">Modalità di interazione tra magnete e corrente elettrica. </w:t>
      </w:r>
    </w:p>
    <w:p w:rsidR="00F7210A" w:rsidRDefault="00F7210A" w:rsidP="00F7210A">
      <w:pPr>
        <w:spacing w:after="0"/>
      </w:pPr>
      <w:r>
        <w:t>Modalità di interazione tra fili percorsi da corrente.</w:t>
      </w:r>
    </w:p>
    <w:p w:rsidR="00F7210A" w:rsidRDefault="00F7210A" w:rsidP="00F7210A">
      <w:pPr>
        <w:spacing w:after="0"/>
      </w:pPr>
      <w:r>
        <w:t xml:space="preserve"> Definizione del vettore campo magnetico e sua unità di misura.</w:t>
      </w:r>
    </w:p>
    <w:p w:rsidR="00F7210A" w:rsidRDefault="00F7210A" w:rsidP="00F7210A">
      <w:pPr>
        <w:spacing w:after="0"/>
      </w:pPr>
      <w:r>
        <w:t xml:space="preserve"> Il campo magnetico del filo rettilineo. Il campo magnetico del solenoide.</w:t>
      </w:r>
    </w:p>
    <w:p w:rsidR="00F7210A" w:rsidRPr="00B04A40" w:rsidRDefault="00F7210A" w:rsidP="00F7210A">
      <w:pPr>
        <w:spacing w:after="0"/>
        <w:rPr>
          <w:b/>
        </w:rPr>
      </w:pPr>
      <w:r w:rsidRPr="00B04A40">
        <w:rPr>
          <w:b/>
        </w:rPr>
        <w:t>MODULO 6 – LA PROPAGAZIONE DELLE ONDE E DELLA LUCE</w:t>
      </w:r>
    </w:p>
    <w:p w:rsidR="00B04A40" w:rsidRDefault="00F7210A" w:rsidP="00F7210A">
      <w:pPr>
        <w:spacing w:after="0"/>
      </w:pPr>
      <w:r>
        <w:t xml:space="preserve">Caratteristiche fondamentali delle onde. </w:t>
      </w:r>
    </w:p>
    <w:p w:rsidR="00B04A40" w:rsidRDefault="00F7210A" w:rsidP="00F7210A">
      <w:pPr>
        <w:spacing w:after="0"/>
      </w:pPr>
      <w:r>
        <w:t xml:space="preserve">Fenomeni ondulatori: riflessione, rifrazione, interferenza e diffrazione. </w:t>
      </w:r>
    </w:p>
    <w:p w:rsidR="00B04A40" w:rsidRDefault="00F7210A" w:rsidP="00F7210A">
      <w:pPr>
        <w:spacing w:after="0"/>
      </w:pPr>
      <w:r>
        <w:t xml:space="preserve">Propagazione della luce. </w:t>
      </w:r>
    </w:p>
    <w:p w:rsidR="00B04A40" w:rsidRDefault="00F7210A" w:rsidP="00F7210A">
      <w:pPr>
        <w:spacing w:after="0"/>
      </w:pPr>
      <w:r>
        <w:t xml:space="preserve">Riflessione: immagini virtuali dello specchio piano. </w:t>
      </w:r>
    </w:p>
    <w:p w:rsidR="00B04A40" w:rsidRDefault="00F7210A" w:rsidP="00F7210A">
      <w:pPr>
        <w:spacing w:after="0"/>
      </w:pPr>
      <w:r>
        <w:t xml:space="preserve">Rifrazione. </w:t>
      </w:r>
    </w:p>
    <w:p w:rsidR="00F7210A" w:rsidRDefault="00F7210A" w:rsidP="00F7210A">
      <w:pPr>
        <w:spacing w:after="0"/>
      </w:pPr>
      <w:r>
        <w:t>Dispersione e colori.</w:t>
      </w:r>
    </w:p>
    <w:sectPr w:rsidR="00F7210A" w:rsidSect="002877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7210A"/>
    <w:rsid w:val="00287769"/>
    <w:rsid w:val="00B04A40"/>
    <w:rsid w:val="00F7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77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2022-02-26T11:38:00Z</dcterms:created>
  <dcterms:modified xsi:type="dcterms:W3CDTF">2022-02-26T12:56:00Z</dcterms:modified>
</cp:coreProperties>
</file>