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tabs>
          <w:tab w:val="left" w:pos="708"/>
        </w:tabs>
        <w:rPr>
          <w:rFonts w:ascii="Arab" w:cs="Arab" w:eastAsia="Arab" w:hAnsi="Arab"/>
          <w:b w:val="1"/>
          <w:sz w:val="32"/>
          <w:szCs w:val="32"/>
        </w:rPr>
      </w:pPr>
      <w:r w:rsidDel="00000000" w:rsidR="00000000" w:rsidRPr="00000000">
        <w:rPr>
          <w:b w:val="1"/>
          <w:rtl w:val="0"/>
        </w:rPr>
        <w:t xml:space="preserve">   </w:t>
      </w:r>
      <w:r w:rsidDel="00000000" w:rsidR="00000000" w:rsidRPr="00000000">
        <w:rPr>
          <w:b w:val="1"/>
          <w:sz w:val="32"/>
          <w:szCs w:val="32"/>
          <w:rtl w:val="0"/>
        </w:rPr>
        <w:t xml:space="preserve">Programma</w:t>
      </w:r>
      <w:r w:rsidDel="00000000" w:rsidR="00000000" w:rsidRPr="00000000">
        <w:rPr>
          <w:sz w:val="32"/>
          <w:szCs w:val="32"/>
          <w:rtl w:val="0"/>
        </w:rPr>
        <w:t xml:space="preserve">  </w:t>
      </w:r>
      <w:r w:rsidDel="00000000" w:rsidR="00000000" w:rsidRPr="00000000">
        <w:rPr>
          <w:rFonts w:ascii="Arab" w:cs="Arab" w:eastAsia="Arab" w:hAnsi="Arab"/>
          <w:b w:val="1"/>
          <w:sz w:val="32"/>
          <w:szCs w:val="32"/>
          <w:rtl w:val="0"/>
        </w:rPr>
        <w:t xml:space="preserve">relativo alla disciplina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0" w:firstLine="0"/>
        <w:jc w:val="center"/>
        <w:rPr>
          <w:rFonts w:ascii="Arab" w:cs="Arab" w:eastAsia="Arab" w:hAnsi="Arab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ECONOMIA AGRARIA E DELLO SVILUPPO TERRITORIALE</w:t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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Modulo 1 – Principi e concetti di economia generale</w:t>
      </w:r>
    </w:p>
    <w:p w:rsidR="00000000" w:rsidDel="00000000" w:rsidP="00000000" w:rsidRDefault="00000000" w:rsidRPr="00000000" w14:paraId="0000000A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U.D.1. Il consumo</w:t>
      </w:r>
    </w:p>
    <w:p w:rsidR="00000000" w:rsidDel="00000000" w:rsidP="00000000" w:rsidRDefault="00000000" w:rsidRPr="00000000" w14:paraId="0000000B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 bisogni</w:t>
      </w:r>
    </w:p>
    <w:p w:rsidR="00000000" w:rsidDel="00000000" w:rsidP="00000000" w:rsidRDefault="00000000" w:rsidRPr="00000000" w14:paraId="0000000C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-Classificazione dei bisogni</w:t>
      </w:r>
    </w:p>
    <w:p w:rsidR="00000000" w:rsidDel="00000000" w:rsidP="00000000" w:rsidRDefault="00000000" w:rsidRPr="00000000" w14:paraId="0000000D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-I beni</w:t>
      </w:r>
    </w:p>
    <w:p w:rsidR="00000000" w:rsidDel="00000000" w:rsidP="00000000" w:rsidRDefault="00000000" w:rsidRPr="00000000" w14:paraId="0000000E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-Classificazione dei beni</w:t>
      </w:r>
    </w:p>
    <w:p w:rsidR="00000000" w:rsidDel="00000000" w:rsidP="00000000" w:rsidRDefault="00000000" w:rsidRPr="00000000" w14:paraId="0000000F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-L’utilità</w:t>
      </w:r>
    </w:p>
    <w:p w:rsidR="00000000" w:rsidDel="00000000" w:rsidP="00000000" w:rsidRDefault="00000000" w:rsidRPr="00000000" w14:paraId="00000010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-Il consumo</w:t>
      </w:r>
    </w:p>
    <w:p w:rsidR="00000000" w:rsidDel="00000000" w:rsidP="00000000" w:rsidRDefault="00000000" w:rsidRPr="00000000" w14:paraId="00000011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-Il concetto di produzione</w:t>
      </w:r>
    </w:p>
    <w:p w:rsidR="00000000" w:rsidDel="00000000" w:rsidP="00000000" w:rsidRDefault="00000000" w:rsidRPr="00000000" w14:paraId="00000012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-I fattori della produzione</w:t>
      </w:r>
    </w:p>
    <w:p w:rsidR="00000000" w:rsidDel="00000000" w:rsidP="00000000" w:rsidRDefault="00000000" w:rsidRPr="00000000" w14:paraId="00000013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-Le persone economiche</w:t>
      </w:r>
    </w:p>
    <w:p w:rsidR="00000000" w:rsidDel="00000000" w:rsidP="00000000" w:rsidRDefault="00000000" w:rsidRPr="00000000" w14:paraId="00000014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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Modulo 2 – Il mercato, la compravendita e le forme di mercato</w:t>
      </w:r>
    </w:p>
    <w:p w:rsidR="00000000" w:rsidDel="00000000" w:rsidP="00000000" w:rsidRDefault="00000000" w:rsidRPr="00000000" w14:paraId="00000016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U.D.1 – Il mercato</w:t>
      </w:r>
    </w:p>
    <w:p w:rsidR="00000000" w:rsidDel="00000000" w:rsidP="00000000" w:rsidRDefault="00000000" w:rsidRPr="00000000" w14:paraId="00000017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mercato</w:t>
      </w:r>
    </w:p>
    <w:p w:rsidR="00000000" w:rsidDel="00000000" w:rsidP="00000000" w:rsidRDefault="00000000" w:rsidRPr="00000000" w14:paraId="00000018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domanda</w:t>
      </w:r>
    </w:p>
    <w:p w:rsidR="00000000" w:rsidDel="00000000" w:rsidP="00000000" w:rsidRDefault="00000000" w:rsidRPr="00000000" w14:paraId="00000019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L’offerta</w:t>
      </w:r>
    </w:p>
    <w:p w:rsidR="00000000" w:rsidDel="00000000" w:rsidP="00000000" w:rsidRDefault="00000000" w:rsidRPr="00000000" w14:paraId="0000001A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prezzo di equilibrio</w:t>
      </w:r>
    </w:p>
    <w:p w:rsidR="00000000" w:rsidDel="00000000" w:rsidP="00000000" w:rsidRDefault="00000000" w:rsidRPr="00000000" w14:paraId="0000001B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 diverse forme di mercato</w:t>
      </w:r>
    </w:p>
    <w:p w:rsidR="00000000" w:rsidDel="00000000" w:rsidP="00000000" w:rsidRDefault="00000000" w:rsidRPr="00000000" w14:paraId="0000001C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compravendita</w:t>
      </w:r>
    </w:p>
    <w:p w:rsidR="00000000" w:rsidDel="00000000" w:rsidP="00000000" w:rsidRDefault="00000000" w:rsidRPr="00000000" w14:paraId="0000001D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-Il contratto di vendita</w:t>
      </w:r>
    </w:p>
    <w:p w:rsidR="00000000" w:rsidDel="00000000" w:rsidP="00000000" w:rsidRDefault="00000000" w:rsidRPr="00000000" w14:paraId="0000001E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-I documenti della compravendita</w:t>
      </w:r>
    </w:p>
    <w:p w:rsidR="00000000" w:rsidDel="00000000" w:rsidP="00000000" w:rsidRDefault="00000000" w:rsidRPr="00000000" w14:paraId="0000001F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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Modulo 3 – L’azienda agraria</w:t>
      </w:r>
    </w:p>
    <w:p w:rsidR="00000000" w:rsidDel="00000000" w:rsidP="00000000" w:rsidRDefault="00000000" w:rsidRPr="00000000" w14:paraId="00000024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U..D.1 L’attività dell’imprenditore agricolo</w:t>
      </w:r>
    </w:p>
    <w:p w:rsidR="00000000" w:rsidDel="00000000" w:rsidP="00000000" w:rsidRDefault="00000000" w:rsidRPr="00000000" w14:paraId="00000025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-L’attività agricola e le caratteristiche del settore agricolo</w:t>
      </w:r>
    </w:p>
    <w:p w:rsidR="00000000" w:rsidDel="00000000" w:rsidP="00000000" w:rsidRDefault="00000000" w:rsidRPr="00000000" w14:paraId="00000026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 attività agricole essenziali e connesse</w:t>
      </w:r>
    </w:p>
    <w:p w:rsidR="00000000" w:rsidDel="00000000" w:rsidP="00000000" w:rsidRDefault="00000000" w:rsidRPr="00000000" w14:paraId="00000027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 contratti agrari</w:t>
      </w:r>
    </w:p>
    <w:p w:rsidR="00000000" w:rsidDel="00000000" w:rsidP="00000000" w:rsidRDefault="00000000" w:rsidRPr="00000000" w14:paraId="00000028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-Le imprese individuali e collettive</w:t>
      </w:r>
    </w:p>
    <w:p w:rsidR="00000000" w:rsidDel="00000000" w:rsidP="00000000" w:rsidRDefault="00000000" w:rsidRPr="00000000" w14:paraId="00000029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right="207"/>
        <w:rPr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-Modulo 4 – </w:t>
      </w:r>
      <w:r w:rsidDel="00000000" w:rsidR="00000000" w:rsidRPr="00000000">
        <w:rPr>
          <w:color w:val="000000"/>
          <w:rtl w:val="0"/>
        </w:rPr>
        <w:t xml:space="preserve">Normative.</w:t>
      </w:r>
    </w:p>
    <w:p w:rsidR="00000000" w:rsidDel="00000000" w:rsidP="00000000" w:rsidRDefault="00000000" w:rsidRPr="00000000" w14:paraId="0000002B">
      <w:pPr>
        <w:ind w:right="207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U.D.1 Normativa ambientale e gestione di rifiuti, liquami e reflui. </w:t>
      </w:r>
    </w:p>
    <w:p w:rsidR="00000000" w:rsidDel="00000000" w:rsidP="00000000" w:rsidRDefault="00000000" w:rsidRPr="00000000" w14:paraId="0000002C">
      <w:pPr>
        <w:ind w:right="207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U,D.2 Normativa nazionale e regionale sulle produzioni biologiche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right="207"/>
        <w:rPr/>
      </w:pPr>
      <w:r w:rsidDel="00000000" w:rsidR="00000000" w:rsidRPr="00000000">
        <w:rPr>
          <w:color w:val="000000"/>
          <w:rtl w:val="0"/>
        </w:rPr>
        <w:t xml:space="preserve">U.D.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3 Disposizioni nazionali e regionali sulle zone montane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Georgia"/>
  <w:font w:name="Arial"/>
  <w:font w:name="Calibri"/>
  <w:font w:name="Times New Roman"/>
  <w:font w:name="Ara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Comic Sans MS" w:cs="Comic Sans MS" w:eastAsia="Comic Sans MS" w:hAnsi="Comic Sans MS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0" w:firstLine="0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CD1D6B"/>
    <w:pPr>
      <w:suppressAutoHyphens w:val="1"/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semiHidden w:val="1"/>
    <w:unhideWhenUsed w:val="1"/>
    <w:qFormat w:val="1"/>
    <w:rsid w:val="00624B5F"/>
    <w:pPr>
      <w:keepNext w:val="1"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5">
    <w:name w:val="heading 5"/>
    <w:basedOn w:val="Normale"/>
    <w:next w:val="Normale"/>
    <w:link w:val="Titolo5Carattere"/>
    <w:uiPriority w:val="99"/>
    <w:semiHidden w:val="1"/>
    <w:unhideWhenUsed w:val="1"/>
    <w:qFormat w:val="1"/>
    <w:rsid w:val="00624B5F"/>
    <w:pPr>
      <w:keepNext w:val="1"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9"/>
    <w:semiHidden w:val="1"/>
    <w:rsid w:val="00624B5F"/>
    <w:rPr>
      <w:rFonts w:ascii="Comic Sans MS" w:cs="Times New Roman" w:eastAsia="Times New Roman" w:hAnsi="Comic Sans MS"/>
      <w:sz w:val="36"/>
      <w:szCs w:val="20"/>
      <w:lang w:eastAsia="ar-SA"/>
    </w:rPr>
  </w:style>
  <w:style w:type="character" w:styleId="Titolo5Carattere" w:customStyle="1">
    <w:name w:val="Titolo 5 Carattere"/>
    <w:basedOn w:val="Carpredefinitoparagrafo"/>
    <w:link w:val="Titolo5"/>
    <w:uiPriority w:val="99"/>
    <w:semiHidden w:val="1"/>
    <w:rsid w:val="00624B5F"/>
    <w:rPr>
      <w:rFonts w:ascii="Comic Sans MS" w:cs="Times New Roman" w:eastAsia="Times New Roman" w:hAnsi="Comic Sans MS"/>
      <w:sz w:val="48"/>
      <w:szCs w:val="20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h7nvmoNvVM9/tFRmFseVtfIyJw==">AMUW2mX4zSPxUP8sLtCpi1y3O0+zLpRxZxRafByNXdwZnIYQno50cCN3DV2LoB/LXXpbH3BpPHGe8+JtjHS1wIG1p13QKP299doLO+LWUtDnTGxYRHMTjBvTDCw7BLg4v1CeWn/Ji/yv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2022-02-19T09:01:00Z</dcterms:created>
  <dc:creator>Utente</dc:creator>
</cp:coreProperties>
</file>