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52B" w:rsidRDefault="004E152B"/>
    <w:p w:rsidR="00E70CEF" w:rsidRDefault="00E70CEF"/>
    <w:p w:rsidR="00E70CEF" w:rsidRDefault="00E70CEF" w:rsidP="00E70CEF">
      <w:pPr>
        <w:pStyle w:val="NormaleWeb"/>
        <w:spacing w:before="1304" w:beforeAutospacing="0" w:after="0" w:afterAutospacing="0"/>
        <w:ind w:right="1659"/>
      </w:pPr>
      <w:r>
        <w:rPr>
          <w:b/>
          <w:bCs/>
          <w:color w:val="000000"/>
          <w:sz w:val="32"/>
          <w:szCs w:val="32"/>
        </w:rPr>
        <w:t xml:space="preserve">PROGRAMMA  </w:t>
      </w:r>
      <w:proofErr w:type="spellStart"/>
      <w:r>
        <w:rPr>
          <w:b/>
          <w:bCs/>
          <w:color w:val="000000"/>
          <w:sz w:val="32"/>
          <w:szCs w:val="32"/>
        </w:rPr>
        <w:t>DI</w:t>
      </w:r>
      <w:proofErr w:type="spellEnd"/>
      <w:r>
        <w:rPr>
          <w:b/>
          <w:bCs/>
          <w:color w:val="000000"/>
          <w:sz w:val="32"/>
          <w:szCs w:val="32"/>
        </w:rPr>
        <w:t xml:space="preserve"> MATEMATICA </w:t>
      </w:r>
    </w:p>
    <w:p w:rsidR="00E70CEF" w:rsidRDefault="00E70CEF" w:rsidP="00E70CEF">
      <w:pPr>
        <w:pStyle w:val="NormaleWeb"/>
        <w:spacing w:before="120" w:beforeAutospacing="0" w:after="0" w:afterAutospacing="0"/>
        <w:ind w:right="687"/>
        <w:jc w:val="right"/>
      </w:pPr>
    </w:p>
    <w:p w:rsidR="00E70CEF" w:rsidRDefault="00E70CEF" w:rsidP="00E70CEF">
      <w:pPr>
        <w:pStyle w:val="NormaleWeb"/>
        <w:spacing w:before="419" w:beforeAutospacing="0" w:after="0" w:afterAutospacing="0"/>
        <w:ind w:left="1137" w:right="-3" w:firstLine="356"/>
      </w:pPr>
      <w:r>
        <w:rPr>
          <w:color w:val="000000"/>
        </w:rPr>
        <w:t> </w:t>
      </w:r>
      <w:r>
        <w:rPr>
          <w:b/>
          <w:bCs/>
          <w:color w:val="000000"/>
        </w:rPr>
        <w:t xml:space="preserve">MODULO 1 – Disequazioni e sistemi di equazioni. </w:t>
      </w:r>
      <w:r>
        <w:rPr>
          <w:color w:val="000000"/>
        </w:rPr>
        <w:t>Disequazioni di secondo grado.  Disequazioni fratte. Sistemi di equazioni di primo grado. Metodi di risoluzione. </w:t>
      </w:r>
    </w:p>
    <w:p w:rsidR="00E70CEF" w:rsidRDefault="00E70CEF" w:rsidP="00E70CEF">
      <w:pPr>
        <w:pStyle w:val="NormaleWeb"/>
        <w:spacing w:before="282" w:beforeAutospacing="0" w:after="0" w:afterAutospacing="0"/>
        <w:ind w:left="1134" w:right="-3" w:firstLine="359"/>
      </w:pPr>
      <w:r>
        <w:rPr>
          <w:color w:val="000000"/>
        </w:rPr>
        <w:t> </w:t>
      </w:r>
      <w:r>
        <w:rPr>
          <w:b/>
          <w:bCs/>
          <w:color w:val="000000"/>
        </w:rPr>
        <w:t xml:space="preserve">MODULO 2 – Il piano cartesiano e la retta. </w:t>
      </w:r>
      <w:r>
        <w:rPr>
          <w:color w:val="000000"/>
        </w:rPr>
        <w:t>Rappresentazione di un punto sul piano  cartesiano. Distanza tra due punti. Punto medio di un segmento La retta e sua equazione. Reciproca  posizione tra due rette. Intersezione tra due rette. Coefficiente angolare. Rette parallele e rette  perpendicolari. Rappresentazione di una retta. Retta per un punto noto m. </w:t>
      </w:r>
    </w:p>
    <w:p w:rsidR="00E70CEF" w:rsidRDefault="00E70CEF" w:rsidP="00E70CEF">
      <w:pPr>
        <w:pStyle w:val="NormaleWeb"/>
        <w:spacing w:before="282" w:beforeAutospacing="0" w:after="0" w:afterAutospacing="0"/>
        <w:ind w:left="1134" w:right="24" w:firstLine="359"/>
      </w:pPr>
      <w:r>
        <w:rPr>
          <w:color w:val="000000"/>
        </w:rPr>
        <w:t> </w:t>
      </w:r>
      <w:r>
        <w:rPr>
          <w:b/>
          <w:bCs/>
          <w:color w:val="000000"/>
        </w:rPr>
        <w:t xml:space="preserve">MODULO 3 – Le coniche: la parabola. </w:t>
      </w:r>
      <w:r>
        <w:rPr>
          <w:color w:val="000000"/>
        </w:rPr>
        <w:t>Definizione di parabola come luogo geometrico di  punti del piano. Elementi fondamentali di una parabola. Equazione della parabola con asse parallelo  all’asse X e costruzione del relativo grafico. Equazione della parabola con asse parallelo all’asse Y  e costruzione del relativo grafico. Posizione reciproca tra retta e parabola.  </w:t>
      </w:r>
    </w:p>
    <w:p w:rsidR="00E70CEF" w:rsidRDefault="00E70CEF" w:rsidP="00E70CEF">
      <w:pPr>
        <w:pStyle w:val="NormaleWeb"/>
        <w:spacing w:before="282" w:beforeAutospacing="0" w:after="0" w:afterAutospacing="0"/>
        <w:ind w:left="1136" w:right="-3" w:firstLine="357"/>
      </w:pPr>
      <w:r>
        <w:rPr>
          <w:color w:val="000000"/>
        </w:rPr>
        <w:t> </w:t>
      </w:r>
      <w:r>
        <w:rPr>
          <w:b/>
          <w:bCs/>
          <w:color w:val="000000"/>
        </w:rPr>
        <w:t xml:space="preserve">MODULO 4 – Le coniche: la circonferenza. </w:t>
      </w:r>
      <w:r>
        <w:rPr>
          <w:color w:val="000000"/>
        </w:rPr>
        <w:t>Definizione di circonferenza come luogo  geometrico di punti del piano. Come ricavare centro e raggio dall’equazione di una circonferenza.  Equazione della circonferenza. Posizione reciproca tra retta e circonferenza. </w:t>
      </w:r>
    </w:p>
    <w:p w:rsidR="00E70CEF" w:rsidRDefault="00E70CEF" w:rsidP="00E70CEF"/>
    <w:sectPr w:rsidR="00E70CEF" w:rsidSect="004E152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E70CEF"/>
    <w:rsid w:val="004E152B"/>
    <w:rsid w:val="00E70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E15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E70C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8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Irene</cp:lastModifiedBy>
  <cp:revision>1</cp:revision>
  <dcterms:created xsi:type="dcterms:W3CDTF">2022-02-23T18:42:00Z</dcterms:created>
  <dcterms:modified xsi:type="dcterms:W3CDTF">2022-02-23T18:43:00Z</dcterms:modified>
</cp:coreProperties>
</file>