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35" w:rsidRPr="00534584" w:rsidRDefault="00EE0835" w:rsidP="00EE08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  <w:r w:rsidRPr="00534584">
        <w:rPr>
          <w:rFonts w:ascii="Arial" w:hAnsi="Arial" w:cs="Arial"/>
          <w:szCs w:val="24"/>
        </w:rPr>
        <w:t xml:space="preserve">CONTENUTI </w:t>
      </w:r>
      <w:proofErr w:type="spellStart"/>
      <w:r w:rsidRPr="00534584">
        <w:rPr>
          <w:rFonts w:ascii="Arial" w:hAnsi="Arial" w:cs="Arial"/>
          <w:szCs w:val="24"/>
        </w:rPr>
        <w:t>DI</w:t>
      </w:r>
      <w:proofErr w:type="spellEnd"/>
      <w:r w:rsidRPr="00534584">
        <w:rPr>
          <w:rFonts w:ascii="Arial" w:hAnsi="Arial" w:cs="Arial"/>
          <w:szCs w:val="24"/>
        </w:rPr>
        <w:t xml:space="preserve"> ITALIANO</w:t>
      </w:r>
    </w:p>
    <w:p w:rsidR="00EE0835" w:rsidRPr="00534584" w:rsidRDefault="00EE0835" w:rsidP="00EE0835">
      <w:pPr>
        <w:pStyle w:val="Titolo"/>
        <w:rPr>
          <w:rFonts w:ascii="Arial" w:hAnsi="Arial" w:cs="Arial"/>
          <w:b w:val="0"/>
          <w:bCs w:val="0"/>
          <w:sz w:val="24"/>
          <w:lang w:eastAsia="ar-SA"/>
        </w:rPr>
      </w:pPr>
    </w:p>
    <w:tbl>
      <w:tblPr>
        <w:tblW w:w="977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13"/>
        <w:gridCol w:w="7865"/>
      </w:tblGrid>
      <w:tr w:rsidR="00EE0835" w:rsidRPr="00534584" w:rsidTr="00BA7FEF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Modulo 1</w:t>
            </w:r>
          </w:p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EE083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L’età della controriforma</w:t>
            </w:r>
          </w:p>
          <w:p w:rsidR="00EE0835" w:rsidRPr="00534584" w:rsidRDefault="00EE0835" w:rsidP="00EE083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L’Inquisizione controlla ogni aspetto della cultura:</w:t>
            </w:r>
          </w:p>
          <w:p w:rsidR="00EE0835" w:rsidRPr="00534584" w:rsidRDefault="00EE0835" w:rsidP="00EE0835">
            <w:pPr>
              <w:numPr>
                <w:ilvl w:val="0"/>
                <w:numId w:val="1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La poesia: Torquato Tasso</w:t>
            </w:r>
          </w:p>
          <w:p w:rsidR="00EE0835" w:rsidRPr="00534584" w:rsidRDefault="00EE0835" w:rsidP="00EE0835">
            <w:pPr>
              <w:numPr>
                <w:ilvl w:val="0"/>
                <w:numId w:val="1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Il pensiero scientifico: Galileo Galilei</w:t>
            </w:r>
          </w:p>
          <w:p w:rsidR="00EE0835" w:rsidRPr="00534584" w:rsidRDefault="00EE0835" w:rsidP="00EE0835">
            <w:pPr>
              <w:numPr>
                <w:ilvl w:val="0"/>
                <w:numId w:val="1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Gli intellettuali si allontanano dal potere; la letteratura come evasione: il Barocco</w:t>
            </w:r>
          </w:p>
        </w:tc>
      </w:tr>
      <w:tr w:rsidR="00EE0835" w:rsidRPr="00534584" w:rsidTr="00BA7FEF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Modulo 2</w:t>
            </w:r>
          </w:p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EE083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L’affermazione della borghesia nel Settecento</w:t>
            </w:r>
          </w:p>
          <w:p w:rsidR="00EE0835" w:rsidRPr="00534584" w:rsidRDefault="00EE0835" w:rsidP="00EE0835">
            <w:pPr>
              <w:numPr>
                <w:ilvl w:val="0"/>
                <w:numId w:val="2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L’Illuminismo francese</w:t>
            </w:r>
          </w:p>
          <w:p w:rsidR="00EE0835" w:rsidRPr="00534584" w:rsidRDefault="00EE0835" w:rsidP="00EE0835">
            <w:pPr>
              <w:numPr>
                <w:ilvl w:val="0"/>
                <w:numId w:val="2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L’Illuminismo italiano</w:t>
            </w:r>
          </w:p>
          <w:p w:rsidR="00EE0835" w:rsidRPr="00534584" w:rsidRDefault="00EE0835" w:rsidP="00EE0835">
            <w:pPr>
              <w:numPr>
                <w:ilvl w:val="0"/>
                <w:numId w:val="2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La borghesia protagonista nel teatro: Carlo Goldoni</w:t>
            </w:r>
          </w:p>
          <w:p w:rsidR="00EE0835" w:rsidRPr="00534584" w:rsidRDefault="00EE0835" w:rsidP="00EE0835">
            <w:pPr>
              <w:numPr>
                <w:ilvl w:val="0"/>
                <w:numId w:val="2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La satira antinobiliare in Giuseppe Parini</w:t>
            </w:r>
          </w:p>
        </w:tc>
      </w:tr>
      <w:tr w:rsidR="00EE0835" w:rsidRPr="00534584" w:rsidTr="00BA7FEF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Modulo 3</w:t>
            </w:r>
          </w:p>
          <w:p w:rsidR="00EE0835" w:rsidRPr="00534584" w:rsidRDefault="00EE0835" w:rsidP="00BA7FE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0835" w:rsidRPr="00534584" w:rsidRDefault="00EE0835" w:rsidP="00EE0835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L’Ottocento, secolo romantico e borghese</w:t>
            </w:r>
          </w:p>
          <w:p w:rsidR="00EE0835" w:rsidRPr="00534584" w:rsidRDefault="00EE0835" w:rsidP="00EE0835">
            <w:pPr>
              <w:numPr>
                <w:ilvl w:val="0"/>
                <w:numId w:val="3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Il mito della nazione: Ugo Foscolo</w:t>
            </w:r>
          </w:p>
          <w:p w:rsidR="00EE0835" w:rsidRPr="00534584" w:rsidRDefault="00EE0835" w:rsidP="00EE0835">
            <w:pPr>
              <w:numPr>
                <w:ilvl w:val="0"/>
                <w:numId w:val="3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Il mito del popolo: Alessandro Manzoni</w:t>
            </w:r>
          </w:p>
          <w:p w:rsidR="00EE0835" w:rsidRPr="00534584" w:rsidRDefault="00EE0835" w:rsidP="00EE0835">
            <w:pPr>
              <w:numPr>
                <w:ilvl w:val="0"/>
                <w:numId w:val="3"/>
              </w:numPr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534584">
              <w:rPr>
                <w:rFonts w:ascii="Arial" w:hAnsi="Arial" w:cs="Arial"/>
                <w:szCs w:val="24"/>
              </w:rPr>
              <w:t>Il romanticismo individualistico: Giacomo Leopardi</w:t>
            </w:r>
          </w:p>
        </w:tc>
      </w:tr>
    </w:tbl>
    <w:p w:rsidR="00BC0940" w:rsidRDefault="00EE0835">
      <w:r>
        <w:t xml:space="preserve"> Lo studio dei singoli autori deve essere approfondito attraverso la conoscenza di significativi passi antologici </w:t>
      </w:r>
    </w:p>
    <w:sectPr w:rsidR="00BC0940" w:rsidSect="00BC09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85255"/>
    <w:multiLevelType w:val="multilevel"/>
    <w:tmpl w:val="B99E979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55393D4D"/>
    <w:multiLevelType w:val="multilevel"/>
    <w:tmpl w:val="D8F601F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>
    <w:nsid w:val="6BE202DD"/>
    <w:multiLevelType w:val="multilevel"/>
    <w:tmpl w:val="1B68CC4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0835"/>
    <w:rsid w:val="00BC0940"/>
    <w:rsid w:val="00EE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08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rsid w:val="00EE0835"/>
    <w:pPr>
      <w:autoSpaceDN w:val="0"/>
      <w:jc w:val="center"/>
      <w:textAlignment w:val="baseline"/>
    </w:pPr>
    <w:rPr>
      <w:b/>
      <w:bCs/>
      <w:sz w:val="32"/>
      <w:szCs w:val="24"/>
      <w:lang/>
    </w:rPr>
  </w:style>
  <w:style w:type="character" w:customStyle="1" w:styleId="TitoloCarattere">
    <w:name w:val="Titolo Carattere"/>
    <w:basedOn w:val="Carpredefinitoparagrafo"/>
    <w:link w:val="Titolo"/>
    <w:rsid w:val="00EE0835"/>
    <w:rPr>
      <w:rFonts w:ascii="Times New Roman" w:eastAsia="Times New Roman" w:hAnsi="Times New Roman" w:cs="Times New Roman"/>
      <w:b/>
      <w:bCs/>
      <w:sz w:val="32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2022-02-23T18:05:00Z</dcterms:created>
  <dcterms:modified xsi:type="dcterms:W3CDTF">2022-02-23T18:06:00Z</dcterms:modified>
</cp:coreProperties>
</file>